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60" w:rsidRDefault="00F76663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西南医科大学</w:t>
      </w:r>
    </w:p>
    <w:p w:rsidR="00BC5560" w:rsidRDefault="00F76663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2019年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诚聘海内外英才</w:t>
      </w:r>
    </w:p>
    <w:p w:rsidR="00BC5560" w:rsidRPr="009A3CAB" w:rsidRDefault="00F76663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</w:t>
      </w:r>
      <w:r w:rsidRPr="009A3CAB">
        <w:rPr>
          <w:rFonts w:asciiTheme="majorEastAsia" w:eastAsiaTheme="majorEastAsia" w:hAnsiTheme="majorEastAsia" w:cstheme="majorEastAsia" w:hint="eastAsia"/>
          <w:sz w:val="24"/>
        </w:rPr>
        <w:t>西南医科大学是四川省省属普通高等院校，坐落在川滇黔渝结合部的泸州。泸州，是“国家历史文化名城”“全国双拥模范城”“国家卫生城市”“中国优秀旅游城市”“国家森林城市”“国家园林城市”“全国文明城市”。</w:t>
      </w:r>
    </w:p>
    <w:p w:rsidR="00BC5560" w:rsidRPr="009A3CAB" w:rsidRDefault="00F76663">
      <w:pPr>
        <w:spacing w:line="540" w:lineRule="exact"/>
        <w:ind w:firstLine="570"/>
        <w:rPr>
          <w:rFonts w:asciiTheme="majorEastAsia" w:eastAsiaTheme="majorEastAsia" w:hAnsiTheme="majorEastAsia" w:cstheme="majorEastAsia"/>
          <w:sz w:val="24"/>
        </w:rPr>
      </w:pPr>
      <w:r w:rsidRPr="009A3CAB">
        <w:rPr>
          <w:rFonts w:asciiTheme="majorEastAsia" w:eastAsiaTheme="majorEastAsia" w:hAnsiTheme="majorEastAsia" w:cstheme="majorEastAsia" w:hint="eastAsia"/>
          <w:sz w:val="24"/>
        </w:rPr>
        <w:t>西南医科大学以医学为主，理学、管理学、法学等多学科协调发展。现有硕士学位一级学科授权点7个，专业学位9个，省部级重点学科7个；有30个普通本科专业，其中国家级特色专业3个，本科第一批次招生专业13个，双学位专业5个；是国家第一批“卓越医生教育培养计划项目” “临床医学专业综合改革” “临床医学硕士专业学位研究生培养模式改革”试点高校；是四川省卓越法律人才教育培养计划示范性实践教学基地；是“四川2011心血管疾病防治协同创新中心”牵头单位。学校现有教育部重点实验室、国家级博士后科研工作站、国家药物临床试验机构（GCP）、四川省科技厅重点实验室、省级院士工作站等14个省部级重点科研平台，有省级大学科技园1个，省、厅级科研团队18个，有三所直属三甲附属医院（具体信息可查阅我校官网）。</w:t>
      </w:r>
    </w:p>
    <w:p w:rsidR="00BC5560" w:rsidRPr="009A3CAB" w:rsidRDefault="00F76663" w:rsidP="009A3CAB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 w:rsidRPr="009A3CAB">
        <w:rPr>
          <w:rFonts w:asciiTheme="majorEastAsia" w:eastAsiaTheme="majorEastAsia" w:hAnsiTheme="majorEastAsia" w:cstheme="majorEastAsia" w:hint="eastAsia"/>
          <w:sz w:val="24"/>
        </w:rPr>
        <w:t>现面向海内外诚聘各类</w:t>
      </w:r>
      <w:r w:rsidRPr="009A3CAB">
        <w:rPr>
          <w:rFonts w:asciiTheme="majorEastAsia" w:eastAsiaTheme="majorEastAsia" w:hAnsiTheme="majorEastAsia" w:cstheme="majorEastAsia" w:hint="eastAsia"/>
          <w:b/>
          <w:bCs/>
          <w:sz w:val="24"/>
          <w:u w:val="single"/>
        </w:rPr>
        <w:t>博士</w:t>
      </w:r>
      <w:r w:rsidRPr="009A3CAB">
        <w:rPr>
          <w:rFonts w:asciiTheme="majorEastAsia" w:eastAsiaTheme="majorEastAsia" w:hAnsiTheme="majorEastAsia" w:cstheme="majorEastAsia" w:hint="eastAsia"/>
          <w:sz w:val="24"/>
        </w:rPr>
        <w:t>英才（年龄一般不超过45周岁），具体如下：</w:t>
      </w:r>
    </w:p>
    <w:p w:rsidR="00BC5560" w:rsidRDefault="00F76663">
      <w:pPr>
        <w:spacing w:line="540" w:lineRule="exact"/>
        <w:ind w:firstLineChars="200" w:firstLine="562"/>
        <w:rPr>
          <w:rFonts w:asciiTheme="majorEastAsia" w:eastAsiaTheme="majorEastAsia" w:hAnsiTheme="majorEastAsia" w:cstheme="majorEastAsia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一、需求专业</w:t>
      </w:r>
    </w:p>
    <w:tbl>
      <w:tblPr>
        <w:tblStyle w:val="a9"/>
        <w:tblW w:w="8480" w:type="dxa"/>
        <w:tblLayout w:type="fixed"/>
        <w:tblLook w:val="04A0"/>
      </w:tblPr>
      <w:tblGrid>
        <w:gridCol w:w="1007"/>
        <w:gridCol w:w="2102"/>
        <w:gridCol w:w="5371"/>
      </w:tblGrid>
      <w:tr w:rsidR="00BC5560">
        <w:trPr>
          <w:trHeight w:val="675"/>
        </w:trPr>
        <w:tc>
          <w:tcPr>
            <w:tcW w:w="1007" w:type="dxa"/>
            <w:vAlign w:val="center"/>
          </w:tcPr>
          <w:p w:rsidR="00BC5560" w:rsidRDefault="00F7666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102" w:type="dxa"/>
            <w:vAlign w:val="center"/>
          </w:tcPr>
          <w:p w:rsidR="00BC5560" w:rsidRDefault="00F7666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学科门类</w:t>
            </w:r>
          </w:p>
        </w:tc>
        <w:tc>
          <w:tcPr>
            <w:tcW w:w="5371" w:type="dxa"/>
            <w:vAlign w:val="center"/>
          </w:tcPr>
          <w:p w:rsidR="00BC5560" w:rsidRDefault="00F7666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需求专业</w:t>
            </w:r>
            <w:r>
              <w:rPr>
                <w:rFonts w:hint="eastAsia"/>
                <w:b/>
                <w:bCs/>
              </w:rPr>
              <w:t xml:space="preserve">                     </w:t>
            </w:r>
          </w:p>
          <w:p w:rsidR="00BC5560" w:rsidRDefault="00F7666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（含一级学科覆盖的二、三级专业）</w:t>
            </w:r>
          </w:p>
        </w:tc>
      </w:tr>
      <w:tr w:rsidR="00BC5560">
        <w:trPr>
          <w:trHeight w:val="1299"/>
        </w:trPr>
        <w:tc>
          <w:tcPr>
            <w:tcW w:w="1007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02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医学类</w:t>
            </w:r>
          </w:p>
        </w:tc>
        <w:tc>
          <w:tcPr>
            <w:tcW w:w="5371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基础医学、临床医学、口腔医学、公共卫生与预防医学、中医学、中西医结合、药学、中药学、护理学、医学技术</w:t>
            </w:r>
          </w:p>
        </w:tc>
      </w:tr>
      <w:tr w:rsidR="00BC5560">
        <w:trPr>
          <w:trHeight w:val="768"/>
        </w:trPr>
        <w:tc>
          <w:tcPr>
            <w:tcW w:w="1007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02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法学类</w:t>
            </w:r>
          </w:p>
        </w:tc>
        <w:tc>
          <w:tcPr>
            <w:tcW w:w="5371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法学、马克思主义理论、政治学、社会学</w:t>
            </w:r>
          </w:p>
        </w:tc>
      </w:tr>
      <w:tr w:rsidR="00BC5560">
        <w:trPr>
          <w:trHeight w:val="768"/>
        </w:trPr>
        <w:tc>
          <w:tcPr>
            <w:tcW w:w="1007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02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管理学类</w:t>
            </w:r>
          </w:p>
        </w:tc>
        <w:tc>
          <w:tcPr>
            <w:tcW w:w="5371" w:type="dxa"/>
            <w:vAlign w:val="center"/>
          </w:tcPr>
          <w:p w:rsidR="00BC5560" w:rsidRDefault="00F76663">
            <w:pPr>
              <w:jc w:val="left"/>
            </w:pPr>
            <w:r>
              <w:rPr>
                <w:rFonts w:hint="eastAsia"/>
              </w:rPr>
              <w:t>管理科学与工程、工商管理、公共管理、图书情报与档案管理</w:t>
            </w:r>
          </w:p>
        </w:tc>
      </w:tr>
      <w:tr w:rsidR="00BC5560">
        <w:trPr>
          <w:trHeight w:val="768"/>
        </w:trPr>
        <w:tc>
          <w:tcPr>
            <w:tcW w:w="1007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02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教育学类</w:t>
            </w:r>
          </w:p>
        </w:tc>
        <w:tc>
          <w:tcPr>
            <w:tcW w:w="5371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教育学、心理学、体育学</w:t>
            </w:r>
          </w:p>
        </w:tc>
      </w:tr>
      <w:tr w:rsidR="00BC5560">
        <w:trPr>
          <w:trHeight w:val="768"/>
        </w:trPr>
        <w:tc>
          <w:tcPr>
            <w:tcW w:w="1007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2102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文学类</w:t>
            </w:r>
          </w:p>
        </w:tc>
        <w:tc>
          <w:tcPr>
            <w:tcW w:w="5371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外国语言文学（英语方向）、中国语言文学</w:t>
            </w:r>
          </w:p>
        </w:tc>
      </w:tr>
      <w:tr w:rsidR="00BC5560">
        <w:trPr>
          <w:trHeight w:val="735"/>
        </w:trPr>
        <w:tc>
          <w:tcPr>
            <w:tcW w:w="1007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02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理学类</w:t>
            </w:r>
          </w:p>
        </w:tc>
        <w:tc>
          <w:tcPr>
            <w:tcW w:w="5371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数学、物理学、化学、生物学、统计学</w:t>
            </w:r>
          </w:p>
        </w:tc>
      </w:tr>
      <w:tr w:rsidR="00BC5560">
        <w:trPr>
          <w:trHeight w:val="1126"/>
        </w:trPr>
        <w:tc>
          <w:tcPr>
            <w:tcW w:w="1007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02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工学类</w:t>
            </w:r>
          </w:p>
        </w:tc>
        <w:tc>
          <w:tcPr>
            <w:tcW w:w="5371" w:type="dxa"/>
            <w:vAlign w:val="center"/>
          </w:tcPr>
          <w:p w:rsidR="00BC5560" w:rsidRDefault="00F76663">
            <w:pPr>
              <w:jc w:val="left"/>
            </w:pPr>
            <w:r>
              <w:rPr>
                <w:rFonts w:hint="eastAsia"/>
              </w:rPr>
              <w:t>光学工程、生物医学工程、计算机科学与技术、信息与通信工程、电子科学与技术、软件工程、生物工程、食品科学与工程</w:t>
            </w:r>
          </w:p>
        </w:tc>
      </w:tr>
      <w:tr w:rsidR="00BC5560">
        <w:trPr>
          <w:trHeight w:val="1166"/>
        </w:trPr>
        <w:tc>
          <w:tcPr>
            <w:tcW w:w="1007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02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哲学类</w:t>
            </w:r>
          </w:p>
        </w:tc>
        <w:tc>
          <w:tcPr>
            <w:tcW w:w="5371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哲学</w:t>
            </w:r>
          </w:p>
        </w:tc>
      </w:tr>
      <w:tr w:rsidR="00BC5560">
        <w:trPr>
          <w:trHeight w:val="1166"/>
        </w:trPr>
        <w:tc>
          <w:tcPr>
            <w:tcW w:w="1007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02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经济学类</w:t>
            </w:r>
          </w:p>
        </w:tc>
        <w:tc>
          <w:tcPr>
            <w:tcW w:w="5371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理论经济学、应用经济学</w:t>
            </w:r>
          </w:p>
        </w:tc>
      </w:tr>
      <w:tr w:rsidR="00BC5560">
        <w:trPr>
          <w:trHeight w:val="1186"/>
        </w:trPr>
        <w:tc>
          <w:tcPr>
            <w:tcW w:w="1007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02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历史学类</w:t>
            </w:r>
          </w:p>
        </w:tc>
        <w:tc>
          <w:tcPr>
            <w:tcW w:w="5371" w:type="dxa"/>
            <w:vAlign w:val="center"/>
          </w:tcPr>
          <w:p w:rsidR="00BC5560" w:rsidRDefault="00F76663">
            <w:pPr>
              <w:jc w:val="center"/>
            </w:pPr>
            <w:r>
              <w:rPr>
                <w:rFonts w:hint="eastAsia"/>
              </w:rPr>
              <w:t>中国史、世界史</w:t>
            </w:r>
          </w:p>
        </w:tc>
      </w:tr>
    </w:tbl>
    <w:p w:rsidR="00BC5560" w:rsidRDefault="00BC5560" w:rsidP="009A3CAB">
      <w:pPr>
        <w:spacing w:line="540" w:lineRule="exact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BC5560" w:rsidRDefault="00F76663">
      <w:pPr>
        <w:spacing w:line="540" w:lineRule="exact"/>
        <w:ind w:firstLineChars="200" w:firstLine="562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二、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引进待遇(人民币，下同)</w:t>
      </w:r>
    </w:p>
    <w:tbl>
      <w:tblPr>
        <w:tblStyle w:val="a9"/>
        <w:tblW w:w="8701" w:type="dxa"/>
        <w:tblLayout w:type="fixed"/>
        <w:tblLook w:val="04A0"/>
      </w:tblPr>
      <w:tblGrid>
        <w:gridCol w:w="1366"/>
        <w:gridCol w:w="1719"/>
        <w:gridCol w:w="1776"/>
        <w:gridCol w:w="2610"/>
        <w:gridCol w:w="1230"/>
      </w:tblGrid>
      <w:tr w:rsidR="00BC5560">
        <w:tc>
          <w:tcPr>
            <w:tcW w:w="1366" w:type="dxa"/>
            <w:vAlign w:val="center"/>
          </w:tcPr>
          <w:p w:rsidR="00BC5560" w:rsidRDefault="00F76663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>引进类别</w:t>
            </w:r>
          </w:p>
        </w:tc>
        <w:tc>
          <w:tcPr>
            <w:tcW w:w="1719" w:type="dxa"/>
            <w:vAlign w:val="center"/>
          </w:tcPr>
          <w:p w:rsidR="00BC5560" w:rsidRDefault="00F76663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>安家费</w:t>
            </w:r>
          </w:p>
        </w:tc>
        <w:tc>
          <w:tcPr>
            <w:tcW w:w="1776" w:type="dxa"/>
            <w:vAlign w:val="center"/>
          </w:tcPr>
          <w:p w:rsidR="00BC5560" w:rsidRDefault="00F76663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>租房补贴</w:t>
            </w:r>
          </w:p>
        </w:tc>
        <w:tc>
          <w:tcPr>
            <w:tcW w:w="2610" w:type="dxa"/>
            <w:vAlign w:val="center"/>
          </w:tcPr>
          <w:p w:rsidR="00BC5560" w:rsidRDefault="00F76663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>薪酬及待遇</w:t>
            </w:r>
          </w:p>
        </w:tc>
        <w:tc>
          <w:tcPr>
            <w:tcW w:w="1230" w:type="dxa"/>
          </w:tcPr>
          <w:p w:rsidR="00BC5560" w:rsidRDefault="00F76663">
            <w:pPr>
              <w:spacing w:line="540" w:lineRule="exact"/>
              <w:rPr>
                <w:rFonts w:asciiTheme="majorEastAsia" w:eastAsiaTheme="majorEastAsia" w:hAnsi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>科研启动经费</w:t>
            </w:r>
          </w:p>
        </w:tc>
      </w:tr>
      <w:tr w:rsidR="00BC5560">
        <w:trPr>
          <w:trHeight w:val="1695"/>
        </w:trPr>
        <w:tc>
          <w:tcPr>
            <w:tcW w:w="1366" w:type="dxa"/>
            <w:vAlign w:val="center"/>
          </w:tcPr>
          <w:p w:rsidR="00BC5560" w:rsidRDefault="00F76663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>A类博士</w:t>
            </w:r>
          </w:p>
        </w:tc>
        <w:tc>
          <w:tcPr>
            <w:tcW w:w="1719" w:type="dxa"/>
          </w:tcPr>
          <w:p w:rsidR="00BC5560" w:rsidRDefault="00F7666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26-31万元(自然学科,税后）；21-26万元（人文学科,税后）</w:t>
            </w:r>
          </w:p>
          <w:p w:rsidR="00BC5560" w:rsidRDefault="00F76663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（含当地政府发放的安家费及生活补贴。学校发放部分按12个月平均发放）</w:t>
            </w:r>
          </w:p>
        </w:tc>
        <w:tc>
          <w:tcPr>
            <w:tcW w:w="1776" w:type="dxa"/>
            <w:vMerge w:val="restart"/>
          </w:tcPr>
          <w:p w:rsidR="00BC5560" w:rsidRDefault="00F76663">
            <w:pPr>
              <w:spacing w:line="540" w:lineRule="exac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提供房租补贴1500元/月，最长24个月。</w:t>
            </w:r>
          </w:p>
        </w:tc>
        <w:tc>
          <w:tcPr>
            <w:tcW w:w="2610" w:type="dxa"/>
          </w:tcPr>
          <w:p w:rsidR="00BC5560" w:rsidRDefault="00F76663">
            <w:pPr>
              <w:spacing w:line="540" w:lineRule="exac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基本工资标准按国家政策兑现中级职称待遇（专十级），校内绩效享受校聘副教授待遇2年，2年后按实际职称兑现待遇</w:t>
            </w:r>
          </w:p>
        </w:tc>
        <w:tc>
          <w:tcPr>
            <w:tcW w:w="1230" w:type="dxa"/>
            <w:vAlign w:val="center"/>
          </w:tcPr>
          <w:p w:rsidR="00BC5560" w:rsidRDefault="00F76663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人文学科类：10-15万元；自然学科类：15-20万元</w:t>
            </w:r>
          </w:p>
        </w:tc>
      </w:tr>
      <w:tr w:rsidR="00BC5560">
        <w:tc>
          <w:tcPr>
            <w:tcW w:w="1366" w:type="dxa"/>
            <w:vAlign w:val="center"/>
          </w:tcPr>
          <w:p w:rsidR="00BC5560" w:rsidRDefault="00F76663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>B类博士</w:t>
            </w:r>
          </w:p>
        </w:tc>
        <w:tc>
          <w:tcPr>
            <w:tcW w:w="1719" w:type="dxa"/>
          </w:tcPr>
          <w:p w:rsidR="00BC5560" w:rsidRDefault="00F76663">
            <w:pPr>
              <w:pStyle w:val="a5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21-26万元（自然学科,税后）；16-21（人文学科,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lastRenderedPageBreak/>
              <w:t>税后）</w:t>
            </w:r>
          </w:p>
          <w:p w:rsidR="00BC5560" w:rsidRDefault="00F76663">
            <w:pPr>
              <w:pStyle w:val="a5"/>
              <w:rPr>
                <w:rFonts w:asciiTheme="majorEastAsia" w:eastAsiaTheme="majorEastAsia" w:hAnsiTheme="majorEastAsia" w:cstheme="majorEastAsia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（含当地政府发放的安家费及生活补贴,学校发放部分按12个月平均发放）</w:t>
            </w:r>
          </w:p>
        </w:tc>
        <w:tc>
          <w:tcPr>
            <w:tcW w:w="1776" w:type="dxa"/>
            <w:vMerge/>
          </w:tcPr>
          <w:p w:rsidR="00BC5560" w:rsidRDefault="00BC5560">
            <w:pPr>
              <w:spacing w:line="540" w:lineRule="exac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</w:p>
        </w:tc>
        <w:tc>
          <w:tcPr>
            <w:tcW w:w="2610" w:type="dxa"/>
          </w:tcPr>
          <w:p w:rsidR="00BC5560" w:rsidRDefault="00BC5560">
            <w:pPr>
              <w:spacing w:line="540" w:lineRule="exac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</w:p>
          <w:p w:rsidR="00BC5560" w:rsidRDefault="00F76663">
            <w:pPr>
              <w:spacing w:line="540" w:lineRule="exac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工资标准及校内绩效执行中级职称待遇（专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lastRenderedPageBreak/>
              <w:t>十级）</w:t>
            </w:r>
          </w:p>
        </w:tc>
        <w:tc>
          <w:tcPr>
            <w:tcW w:w="1230" w:type="dxa"/>
            <w:vAlign w:val="center"/>
          </w:tcPr>
          <w:p w:rsidR="00BC5560" w:rsidRDefault="00F76663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lastRenderedPageBreak/>
              <w:t>人文学科类：5-10万元；自然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lastRenderedPageBreak/>
              <w:t>学科类：10-15万元</w:t>
            </w:r>
          </w:p>
        </w:tc>
      </w:tr>
    </w:tbl>
    <w:p w:rsidR="00BC5560" w:rsidRPr="009A3CAB" w:rsidRDefault="00F76663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 w:rsidRPr="009A3CAB">
        <w:rPr>
          <w:rFonts w:asciiTheme="majorEastAsia" w:eastAsiaTheme="majorEastAsia" w:hAnsiTheme="majorEastAsia" w:cstheme="majorEastAsia" w:hint="eastAsia"/>
          <w:sz w:val="24"/>
        </w:rPr>
        <w:lastRenderedPageBreak/>
        <w:t>注：</w:t>
      </w:r>
      <w:r w:rsidRPr="009A3CAB">
        <w:rPr>
          <w:rFonts w:asciiTheme="majorEastAsia" w:eastAsiaTheme="majorEastAsia" w:hAnsiTheme="majorEastAsia" w:cstheme="majorEastAsia"/>
          <w:sz w:val="24"/>
        </w:rPr>
        <w:t xml:space="preserve"> </w:t>
      </w:r>
      <w:r w:rsidRPr="009A3CAB">
        <w:rPr>
          <w:rFonts w:asciiTheme="majorEastAsia" w:eastAsiaTheme="majorEastAsia" w:hAnsiTheme="majorEastAsia" w:cstheme="majorEastAsia" w:hint="eastAsia"/>
          <w:sz w:val="24"/>
        </w:rPr>
        <w:t>A类博士指海内外知名院校或一流学科（英国《泰晤士高等教育》世界高校排名前200名或中科院等三部门教研函〔2017〕2号《关于公布世界一流大学和一流学科建设高校及建设学科名单的通知》刊登的高校或学科）毕业的博士，且近三年在本学科权威刊物上以第一作者或通讯作者（不包括非第一排名的共同作者）发布学术论文，自然学科类被SCI收录论文总IF≥10或单篇IF≥5，人文学科类发表中文核心期刊及以上学术论文≥3 篇，其中CSSCI(不含扩展版)、SSCI、A﹠HCI 来源论文≥2 篇”。</w:t>
      </w:r>
    </w:p>
    <w:p w:rsidR="00BC5560" w:rsidRPr="009A3CAB" w:rsidRDefault="00F76663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 w:rsidRPr="009A3CAB">
        <w:rPr>
          <w:rFonts w:asciiTheme="majorEastAsia" w:eastAsiaTheme="majorEastAsia" w:hAnsiTheme="majorEastAsia" w:cstheme="majorEastAsia" w:hint="eastAsia"/>
          <w:sz w:val="24"/>
        </w:rPr>
        <w:t>特别优秀的人才不受上述限制，采用一事一议，具体面议。</w:t>
      </w:r>
    </w:p>
    <w:p w:rsidR="00BC5560" w:rsidRPr="009A3CAB" w:rsidRDefault="00F76663" w:rsidP="009A3CAB">
      <w:pPr>
        <w:widowControl/>
        <w:spacing w:line="540" w:lineRule="exact"/>
        <w:ind w:firstLineChars="200" w:firstLine="482"/>
        <w:jc w:val="left"/>
        <w:rPr>
          <w:rFonts w:asciiTheme="majorEastAsia" w:eastAsiaTheme="majorEastAsia" w:hAnsiTheme="majorEastAsia" w:cstheme="majorEastAsia"/>
          <w:b/>
          <w:bCs/>
          <w:kern w:val="0"/>
          <w:sz w:val="24"/>
        </w:rPr>
      </w:pPr>
      <w:r w:rsidRPr="009A3CAB">
        <w:rPr>
          <w:rFonts w:asciiTheme="majorEastAsia" w:eastAsiaTheme="majorEastAsia" w:hAnsiTheme="majorEastAsia" w:cstheme="majorEastAsia" w:hint="eastAsia"/>
          <w:b/>
          <w:bCs/>
          <w:kern w:val="0"/>
          <w:sz w:val="24"/>
        </w:rPr>
        <w:t>三、通迅地址及联系方式：</w:t>
      </w:r>
    </w:p>
    <w:p w:rsidR="00BC5560" w:rsidRPr="009A3CAB" w:rsidRDefault="00F76663">
      <w:pPr>
        <w:widowControl/>
        <w:spacing w:line="540" w:lineRule="exact"/>
        <w:ind w:firstLine="560"/>
        <w:jc w:val="left"/>
        <w:rPr>
          <w:rFonts w:asciiTheme="majorEastAsia" w:eastAsiaTheme="majorEastAsia" w:hAnsiTheme="majorEastAsia" w:cstheme="majorEastAsia"/>
          <w:kern w:val="0"/>
          <w:sz w:val="24"/>
        </w:rPr>
      </w:pPr>
      <w:r w:rsidRPr="009A3CAB">
        <w:rPr>
          <w:rFonts w:asciiTheme="majorEastAsia" w:eastAsiaTheme="majorEastAsia" w:hAnsiTheme="majorEastAsia" w:cstheme="majorEastAsia" w:hint="eastAsia"/>
          <w:kern w:val="0"/>
          <w:sz w:val="24"/>
        </w:rPr>
        <w:t xml:space="preserve">地址：四川省泸州市龙马潭区香林路1段1号德诚楼7楼西南医科大学人事处 </w:t>
      </w:r>
    </w:p>
    <w:p w:rsidR="009A3CAB" w:rsidRPr="009A3CAB" w:rsidRDefault="00F76663">
      <w:pPr>
        <w:widowControl/>
        <w:spacing w:line="540" w:lineRule="exact"/>
        <w:ind w:firstLine="560"/>
        <w:jc w:val="left"/>
        <w:rPr>
          <w:rFonts w:asciiTheme="majorEastAsia" w:eastAsiaTheme="majorEastAsia" w:hAnsiTheme="majorEastAsia" w:cstheme="majorEastAsia"/>
          <w:kern w:val="0"/>
          <w:sz w:val="24"/>
        </w:rPr>
      </w:pPr>
      <w:r w:rsidRPr="009A3CAB">
        <w:rPr>
          <w:rFonts w:asciiTheme="majorEastAsia" w:eastAsiaTheme="majorEastAsia" w:hAnsiTheme="majorEastAsia" w:cstheme="majorEastAsia" w:hint="eastAsia"/>
          <w:kern w:val="0"/>
          <w:sz w:val="24"/>
        </w:rPr>
        <w:t>电话：</w:t>
      </w:r>
      <w:r w:rsidR="009A3CAB" w:rsidRPr="009A3CAB">
        <w:rPr>
          <w:rFonts w:asciiTheme="majorEastAsia" w:eastAsiaTheme="majorEastAsia" w:hAnsiTheme="majorEastAsia" w:cstheme="majorEastAsia" w:hint="eastAsia"/>
          <w:kern w:val="0"/>
          <w:sz w:val="24"/>
        </w:rPr>
        <w:t>0830-3160509</w:t>
      </w:r>
    </w:p>
    <w:p w:rsidR="00BC5560" w:rsidRPr="009A3CAB" w:rsidRDefault="00F76663">
      <w:pPr>
        <w:widowControl/>
        <w:spacing w:line="540" w:lineRule="exact"/>
        <w:ind w:firstLine="560"/>
        <w:jc w:val="left"/>
        <w:rPr>
          <w:rFonts w:asciiTheme="majorEastAsia" w:eastAsiaTheme="majorEastAsia" w:hAnsiTheme="majorEastAsia" w:cstheme="majorEastAsia"/>
          <w:kern w:val="0"/>
          <w:sz w:val="24"/>
        </w:rPr>
      </w:pPr>
      <w:r w:rsidRPr="009A3CAB">
        <w:rPr>
          <w:rFonts w:asciiTheme="majorEastAsia" w:eastAsiaTheme="majorEastAsia" w:hAnsiTheme="majorEastAsia" w:cstheme="majorEastAsia" w:hint="eastAsia"/>
          <w:kern w:val="0"/>
          <w:sz w:val="24"/>
        </w:rPr>
        <w:t>联系人：杨老师/文老师</w:t>
      </w:r>
    </w:p>
    <w:p w:rsidR="00515270" w:rsidRDefault="00F76663">
      <w:pPr>
        <w:widowControl/>
        <w:spacing w:line="540" w:lineRule="exact"/>
        <w:ind w:firstLine="560"/>
        <w:jc w:val="left"/>
        <w:rPr>
          <w:rFonts w:hint="eastAsia"/>
        </w:rPr>
      </w:pPr>
      <w:r w:rsidRPr="009A3CAB">
        <w:rPr>
          <w:rFonts w:asciiTheme="majorEastAsia" w:eastAsiaTheme="majorEastAsia" w:hAnsiTheme="majorEastAsia" w:cstheme="majorEastAsia" w:hint="eastAsia"/>
          <w:kern w:val="0"/>
          <w:sz w:val="24"/>
        </w:rPr>
        <w:t>电子邮箱:hr@swmu.edu.cn</w:t>
      </w:r>
      <w:r w:rsidR="009A3CAB">
        <w:rPr>
          <w:rFonts w:asciiTheme="majorEastAsia" w:eastAsiaTheme="majorEastAsia" w:hAnsiTheme="majorEastAsia" w:cstheme="majorEastAsia" w:hint="eastAsia"/>
          <w:kern w:val="0"/>
          <w:sz w:val="24"/>
        </w:rPr>
        <w:t>、</w:t>
      </w:r>
      <w:r w:rsidR="00515270" w:rsidRPr="00515270">
        <w:rPr>
          <w:rFonts w:asciiTheme="majorEastAsia" w:eastAsiaTheme="majorEastAsia" w:hAnsiTheme="majorEastAsia" w:cstheme="majorEastAsia"/>
          <w:kern w:val="0"/>
          <w:sz w:val="24"/>
        </w:rPr>
        <w:t>swmuhr02@163.com</w:t>
      </w:r>
    </w:p>
    <w:p w:rsidR="00F76663" w:rsidRPr="009A3CAB" w:rsidRDefault="00F76663">
      <w:pPr>
        <w:widowControl/>
        <w:spacing w:line="540" w:lineRule="exact"/>
        <w:ind w:firstLine="560"/>
        <w:jc w:val="left"/>
        <w:rPr>
          <w:rFonts w:asciiTheme="majorEastAsia" w:eastAsiaTheme="majorEastAsia" w:hAnsiTheme="majorEastAsia" w:cstheme="majorEastAsia"/>
          <w:kern w:val="0"/>
          <w:sz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</w:rPr>
        <w:t>在线投递简历：</w:t>
      </w:r>
      <w:r w:rsidR="00515270" w:rsidRPr="00515270">
        <w:rPr>
          <w:rFonts w:asciiTheme="majorEastAsia" w:eastAsiaTheme="majorEastAsia" w:hAnsiTheme="majorEastAsia" w:cstheme="majorEastAsia"/>
          <w:kern w:val="0"/>
          <w:sz w:val="24"/>
        </w:rPr>
        <w:t xml:space="preserve">http://cn.mikecrm.com/HsFrp1d </w:t>
      </w:r>
      <w:r>
        <w:rPr>
          <w:rFonts w:asciiTheme="majorEastAsia" w:eastAsiaTheme="majorEastAsia" w:hAnsiTheme="majorEastAsia" w:cstheme="majorEastAsia" w:hint="eastAsia"/>
          <w:kern w:val="0"/>
          <w:sz w:val="24"/>
        </w:rPr>
        <w:t xml:space="preserve"> </w:t>
      </w:r>
    </w:p>
    <w:p w:rsidR="009A3CAB" w:rsidRDefault="009A3CAB" w:rsidP="009A3CAB">
      <w:pPr>
        <w:widowControl/>
        <w:spacing w:line="540" w:lineRule="exact"/>
        <w:ind w:firstLine="5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招聘网址：</w:t>
      </w:r>
      <w:hyperlink r:id="rId5" w:history="1">
        <w:r w:rsidR="00515270" w:rsidRPr="00893ACE">
          <w:rPr>
            <w:rStyle w:val="a8"/>
            <w:rFonts w:ascii="宋体" w:hAnsi="宋体" w:cs="宋体"/>
            <w:kern w:val="0"/>
            <w:sz w:val="24"/>
          </w:rPr>
          <w:t>http://zhaopin.100zp.com/html/xnykdx/index.html</w:t>
        </w:r>
      </w:hyperlink>
      <w:r w:rsidR="00515270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p w:rsidR="00BC5560" w:rsidRDefault="009A3CAB" w:rsidP="009A3CAB">
      <w:pPr>
        <w:widowControl/>
        <w:spacing w:line="540" w:lineRule="exact"/>
        <w:ind w:firstLine="5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人事处网址：</w:t>
      </w:r>
      <w:hyperlink r:id="rId6" w:history="1">
        <w:r w:rsidRPr="002E5039">
          <w:rPr>
            <w:rStyle w:val="a8"/>
            <w:rFonts w:ascii="宋体" w:hAnsi="宋体" w:cs="宋体"/>
            <w:kern w:val="0"/>
            <w:sz w:val="24"/>
          </w:rPr>
          <w:t>www.swmu.edu.cn</w:t>
        </w:r>
      </w:hyperlink>
    </w:p>
    <w:p w:rsidR="00F76663" w:rsidRPr="009A3CAB" w:rsidRDefault="00F76663" w:rsidP="00F76663">
      <w:pPr>
        <w:widowControl/>
        <w:spacing w:line="540" w:lineRule="exact"/>
        <w:ind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9A3CAB">
        <w:rPr>
          <w:rFonts w:ascii="宋体" w:hAnsi="宋体" w:cs="宋体" w:hint="eastAsia"/>
          <w:color w:val="000000"/>
          <w:kern w:val="0"/>
          <w:sz w:val="24"/>
        </w:rPr>
        <w:t>邮编：646000</w:t>
      </w:r>
    </w:p>
    <w:p w:rsidR="00BC5560" w:rsidRDefault="00F76663">
      <w:pPr>
        <w:spacing w:line="540" w:lineRule="exact"/>
        <w:ind w:firstLineChars="200" w:firstLine="562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四、来校考察路线：</w:t>
      </w:r>
    </w:p>
    <w:p w:rsidR="00BC5560" w:rsidRDefault="00F76663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1、直飞泸州：若无直达泸州云龙机场的航线请选择其他方式。</w:t>
      </w:r>
    </w:p>
    <w:p w:rsidR="00BC5560" w:rsidRDefault="00F76663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2、飞抵重庆：T2、T3航站楼乘至泸州的机场大巴专线，全天候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lastRenderedPageBreak/>
        <w:t>滚动发车，购票及上车地点位于航站楼内，较方便；也可拼车到泸州，泸渝快的订票电话18980257979，票价150元/人，需在航班起飞前预定。</w:t>
      </w:r>
    </w:p>
    <w:p w:rsidR="00BC5560" w:rsidRDefault="00F76663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3、乘高铁到重庆：重庆北站—隆昌北站（约40分钟），出隆昌北站后有直达泸州的客运车。也可拼车到泸，订票电话15182511188,票价50元/人。隆昌北站到泸州约1小时。</w:t>
      </w:r>
    </w:p>
    <w:p w:rsidR="00BC5560" w:rsidRDefault="00F76663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4、飞抵成都：可选择坐客车直达泸州，也可在成都东站坐高铁到隆昌北站。</w:t>
      </w:r>
    </w:p>
    <w:p w:rsidR="00BC5560" w:rsidRDefault="00F76663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5、乘高铁到成都：成都东站—隆昌北站（约50分钟），出隆昌北站后有直达泸州的客运车。也可拼车到泸，订票电话15182511188,票价50元/人。隆昌北站到泸州约1小时。</w:t>
      </w:r>
    </w:p>
    <w:p w:rsidR="00BC5560" w:rsidRPr="009A3CAB" w:rsidRDefault="00F76663" w:rsidP="009A3CAB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来我校考察面试的博士，我校可报销一定的交通费及住宿费(须报销凭证)。具体请与我校工作人员联系。</w:t>
      </w:r>
    </w:p>
    <w:sectPr w:rsidR="00BC5560" w:rsidRPr="009A3CAB" w:rsidSect="00BC5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20C99"/>
    <w:rsid w:val="0007413F"/>
    <w:rsid w:val="000E3AC3"/>
    <w:rsid w:val="00107AA3"/>
    <w:rsid w:val="00126024"/>
    <w:rsid w:val="001A4F90"/>
    <w:rsid w:val="00242B89"/>
    <w:rsid w:val="00287E5F"/>
    <w:rsid w:val="00320C99"/>
    <w:rsid w:val="00366EA7"/>
    <w:rsid w:val="003E5DCA"/>
    <w:rsid w:val="00405985"/>
    <w:rsid w:val="00462FAE"/>
    <w:rsid w:val="004F04D0"/>
    <w:rsid w:val="00515270"/>
    <w:rsid w:val="005C6121"/>
    <w:rsid w:val="0060271A"/>
    <w:rsid w:val="006453D3"/>
    <w:rsid w:val="00664D3C"/>
    <w:rsid w:val="00685165"/>
    <w:rsid w:val="006D218B"/>
    <w:rsid w:val="006E74B5"/>
    <w:rsid w:val="007443CC"/>
    <w:rsid w:val="007C1356"/>
    <w:rsid w:val="007C14C0"/>
    <w:rsid w:val="007F5BA6"/>
    <w:rsid w:val="00850326"/>
    <w:rsid w:val="00880C37"/>
    <w:rsid w:val="00896694"/>
    <w:rsid w:val="00955DBC"/>
    <w:rsid w:val="009A3CAB"/>
    <w:rsid w:val="009C1DF4"/>
    <w:rsid w:val="009E53FA"/>
    <w:rsid w:val="00A313BD"/>
    <w:rsid w:val="00A40357"/>
    <w:rsid w:val="00A745C2"/>
    <w:rsid w:val="00B46550"/>
    <w:rsid w:val="00B743DB"/>
    <w:rsid w:val="00BA70BC"/>
    <w:rsid w:val="00BC5560"/>
    <w:rsid w:val="00BD2DC2"/>
    <w:rsid w:val="00C71B8C"/>
    <w:rsid w:val="00CD7F75"/>
    <w:rsid w:val="00D85792"/>
    <w:rsid w:val="00DE6092"/>
    <w:rsid w:val="00E0046A"/>
    <w:rsid w:val="00E038CE"/>
    <w:rsid w:val="00E33400"/>
    <w:rsid w:val="00EB303E"/>
    <w:rsid w:val="00EE1995"/>
    <w:rsid w:val="00EE2556"/>
    <w:rsid w:val="00F17983"/>
    <w:rsid w:val="00F76663"/>
    <w:rsid w:val="00F957BA"/>
    <w:rsid w:val="00FB4A4B"/>
    <w:rsid w:val="022079CC"/>
    <w:rsid w:val="02B73948"/>
    <w:rsid w:val="031A261D"/>
    <w:rsid w:val="033E2796"/>
    <w:rsid w:val="045C0AE9"/>
    <w:rsid w:val="04966823"/>
    <w:rsid w:val="05C63620"/>
    <w:rsid w:val="05E2163C"/>
    <w:rsid w:val="06D61CCD"/>
    <w:rsid w:val="071C42A1"/>
    <w:rsid w:val="077B60D6"/>
    <w:rsid w:val="07A7664E"/>
    <w:rsid w:val="09396E54"/>
    <w:rsid w:val="0C8C796B"/>
    <w:rsid w:val="0D2B7093"/>
    <w:rsid w:val="0D314526"/>
    <w:rsid w:val="0DD06015"/>
    <w:rsid w:val="0E694656"/>
    <w:rsid w:val="12A8789D"/>
    <w:rsid w:val="15D82B6A"/>
    <w:rsid w:val="167E2B99"/>
    <w:rsid w:val="16D9613C"/>
    <w:rsid w:val="178C7CAF"/>
    <w:rsid w:val="17DC0DD0"/>
    <w:rsid w:val="1A26159D"/>
    <w:rsid w:val="1F144F86"/>
    <w:rsid w:val="22F66E20"/>
    <w:rsid w:val="24396C3D"/>
    <w:rsid w:val="252A6B27"/>
    <w:rsid w:val="2688085F"/>
    <w:rsid w:val="28507EB6"/>
    <w:rsid w:val="28534109"/>
    <w:rsid w:val="29547DA0"/>
    <w:rsid w:val="2B2A6338"/>
    <w:rsid w:val="2D054A13"/>
    <w:rsid w:val="2D214C4C"/>
    <w:rsid w:val="2DFD567C"/>
    <w:rsid w:val="316F136C"/>
    <w:rsid w:val="32D315BE"/>
    <w:rsid w:val="34753B32"/>
    <w:rsid w:val="3477366C"/>
    <w:rsid w:val="35502D84"/>
    <w:rsid w:val="36AF749B"/>
    <w:rsid w:val="37F12939"/>
    <w:rsid w:val="3AF6158A"/>
    <w:rsid w:val="3D137103"/>
    <w:rsid w:val="3E962AEB"/>
    <w:rsid w:val="403937A0"/>
    <w:rsid w:val="415E0CE8"/>
    <w:rsid w:val="41B20C21"/>
    <w:rsid w:val="44C0302A"/>
    <w:rsid w:val="459B6179"/>
    <w:rsid w:val="467A4BD3"/>
    <w:rsid w:val="4D1B75F6"/>
    <w:rsid w:val="4D6550EB"/>
    <w:rsid w:val="4DC0378D"/>
    <w:rsid w:val="4F8928DD"/>
    <w:rsid w:val="527D21B2"/>
    <w:rsid w:val="55F3040B"/>
    <w:rsid w:val="568D59D9"/>
    <w:rsid w:val="583033FF"/>
    <w:rsid w:val="58406A4F"/>
    <w:rsid w:val="58D20A09"/>
    <w:rsid w:val="59A35320"/>
    <w:rsid w:val="59C6133E"/>
    <w:rsid w:val="5AE17903"/>
    <w:rsid w:val="5AF43AF5"/>
    <w:rsid w:val="5C1919AD"/>
    <w:rsid w:val="5CEE65D4"/>
    <w:rsid w:val="5D38490D"/>
    <w:rsid w:val="6320322B"/>
    <w:rsid w:val="649A3ED0"/>
    <w:rsid w:val="67996655"/>
    <w:rsid w:val="6ABB28BC"/>
    <w:rsid w:val="6AD93AB1"/>
    <w:rsid w:val="6ED807ED"/>
    <w:rsid w:val="71F87EF0"/>
    <w:rsid w:val="759629BA"/>
    <w:rsid w:val="764D1B32"/>
    <w:rsid w:val="770359BE"/>
    <w:rsid w:val="7B5B0073"/>
    <w:rsid w:val="7D1F6F6E"/>
    <w:rsid w:val="7D2F6177"/>
    <w:rsid w:val="7F58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5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C5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C5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BC556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BC5560"/>
    <w:rPr>
      <w:b/>
      <w:bCs/>
    </w:rPr>
  </w:style>
  <w:style w:type="character" w:styleId="a7">
    <w:name w:val="FollowedHyperlink"/>
    <w:basedOn w:val="a0"/>
    <w:qFormat/>
    <w:rsid w:val="00BC556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8">
    <w:name w:val="Hyperlink"/>
    <w:basedOn w:val="a0"/>
    <w:qFormat/>
    <w:rsid w:val="00BC5560"/>
    <w:rPr>
      <w:color w:val="0000FF"/>
      <w:u w:val="single"/>
    </w:rPr>
  </w:style>
  <w:style w:type="table" w:styleId="a9">
    <w:name w:val="Table Grid"/>
    <w:basedOn w:val="a1"/>
    <w:qFormat/>
    <w:rsid w:val="00BC55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BC5560"/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C5560"/>
    <w:rPr>
      <w:rFonts w:asciiTheme="minorHAnsi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BC5560"/>
    <w:pPr>
      <w:ind w:firstLineChars="200" w:firstLine="420"/>
    </w:pPr>
  </w:style>
  <w:style w:type="paragraph" w:styleId="aa">
    <w:name w:val="Balloon Text"/>
    <w:basedOn w:val="a"/>
    <w:link w:val="Char1"/>
    <w:rsid w:val="009A3CAB"/>
    <w:rPr>
      <w:sz w:val="18"/>
      <w:szCs w:val="18"/>
    </w:rPr>
  </w:style>
  <w:style w:type="character" w:customStyle="1" w:styleId="Char1">
    <w:name w:val="批注框文本 Char"/>
    <w:basedOn w:val="a0"/>
    <w:link w:val="aa"/>
    <w:rsid w:val="009A3C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wmu.edu.cn" TargetMode="External"/><Relationship Id="rId5" Type="http://schemas.openxmlformats.org/officeDocument/2006/relationships/hyperlink" Target="http://zhaopin.100zp.com/html/xnykdx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330</Words>
  <Characters>1883</Characters>
  <Application>Microsoft Office Word</Application>
  <DocSecurity>0</DocSecurity>
  <Lines>15</Lines>
  <Paragraphs>4</Paragraphs>
  <ScaleCrop>false</ScaleCrop>
  <Company>微软中国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qch</dc:creator>
  <cp:lastModifiedBy>Administrator</cp:lastModifiedBy>
  <cp:revision>39</cp:revision>
  <cp:lastPrinted>2017-03-06T09:48:00Z</cp:lastPrinted>
  <dcterms:created xsi:type="dcterms:W3CDTF">2014-10-29T12:08:00Z</dcterms:created>
  <dcterms:modified xsi:type="dcterms:W3CDTF">2018-11-21T07:40:00Z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