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6FDD" w:rsidRPr="00976FDD" w:rsidRDefault="00976FDD" w:rsidP="00976FDD">
      <w:pPr>
        <w:widowControl/>
        <w:jc w:val="left"/>
        <w:rPr>
          <w:rFonts w:ascii="宋体" w:eastAsia="宋体" w:hAnsi="宋体" w:cs="宋体"/>
          <w:kern w:val="0"/>
          <w:sz w:val="24"/>
          <w:szCs w:val="24"/>
        </w:rPr>
      </w:pPr>
      <w:r w:rsidRPr="00976FDD">
        <w:rPr>
          <w:rFonts w:ascii="宋体" w:eastAsia="宋体" w:hAnsi="宋体" w:cs="宋体"/>
          <w:b/>
          <w:bCs/>
          <w:kern w:val="0"/>
          <w:sz w:val="24"/>
          <w:szCs w:val="24"/>
        </w:rPr>
        <w:t>一 论坛简介</w:t>
      </w:r>
    </w:p>
    <w:p w:rsidR="00976FDD" w:rsidRPr="00976FDD" w:rsidRDefault="00976FDD" w:rsidP="00976FDD">
      <w:pPr>
        <w:widowControl/>
        <w:jc w:val="left"/>
        <w:rPr>
          <w:rFonts w:ascii="宋体" w:eastAsia="宋体" w:hAnsi="宋体" w:cs="宋体"/>
          <w:kern w:val="0"/>
          <w:sz w:val="24"/>
          <w:szCs w:val="24"/>
        </w:rPr>
      </w:pPr>
      <w:r w:rsidRPr="00976FDD">
        <w:rPr>
          <w:rFonts w:ascii="宋体" w:eastAsia="宋体" w:hAnsi="宋体" w:cs="宋体"/>
          <w:kern w:val="0"/>
          <w:sz w:val="24"/>
          <w:szCs w:val="24"/>
        </w:rPr>
        <w:t>复旦大学光华青年学者论坛，旨在为各学科领域的海内外优秀青年学者搭建学术交流平台。通过主论坛专题报告会、分论坛学术研讨会和人才洽谈会等形式，围绕国际学术前沿，探讨学科热点问题，促进学术交流与合作，为我校“卓越2025”人才引进计划的实施汇聚全球英才。</w:t>
      </w:r>
    </w:p>
    <w:p w:rsidR="00976FDD" w:rsidRPr="00976FDD" w:rsidRDefault="00976FDD" w:rsidP="00976FDD">
      <w:pPr>
        <w:widowControl/>
        <w:jc w:val="left"/>
        <w:rPr>
          <w:rFonts w:ascii="宋体" w:eastAsia="宋体" w:hAnsi="宋体" w:cs="宋体"/>
          <w:kern w:val="0"/>
          <w:sz w:val="24"/>
          <w:szCs w:val="24"/>
        </w:rPr>
      </w:pPr>
    </w:p>
    <w:p w:rsidR="00976FDD" w:rsidRPr="00976FDD" w:rsidRDefault="00976FDD" w:rsidP="00976FDD">
      <w:pPr>
        <w:widowControl/>
        <w:jc w:val="left"/>
        <w:rPr>
          <w:rFonts w:ascii="宋体" w:eastAsia="宋体" w:hAnsi="宋体" w:cs="宋体"/>
          <w:kern w:val="0"/>
          <w:sz w:val="24"/>
          <w:szCs w:val="24"/>
        </w:rPr>
      </w:pPr>
      <w:r w:rsidRPr="00976FDD">
        <w:rPr>
          <w:rFonts w:ascii="宋体" w:eastAsia="宋体" w:hAnsi="宋体" w:cs="宋体"/>
          <w:b/>
          <w:bCs/>
          <w:kern w:val="0"/>
          <w:sz w:val="24"/>
          <w:szCs w:val="24"/>
        </w:rPr>
        <w:t>二 学科领域与分论坛设置</w:t>
      </w:r>
    </w:p>
    <w:p w:rsidR="00976FDD" w:rsidRPr="00976FDD" w:rsidRDefault="000373E7" w:rsidP="00976FDD">
      <w:pPr>
        <w:widowControl/>
        <w:jc w:val="left"/>
        <w:rPr>
          <w:rFonts w:ascii="宋体" w:eastAsia="宋体" w:hAnsi="宋体" w:cs="宋体"/>
          <w:kern w:val="0"/>
          <w:sz w:val="24"/>
          <w:szCs w:val="24"/>
        </w:rPr>
      </w:pPr>
      <w:r>
        <w:rPr>
          <w:rFonts w:ascii="宋体" w:eastAsia="宋体" w:hAnsi="宋体" w:cs="宋体"/>
          <w:kern w:val="0"/>
          <w:sz w:val="24"/>
          <w:szCs w:val="24"/>
        </w:rPr>
        <w:t>2018</w:t>
      </w:r>
      <w:r w:rsidR="00976FDD" w:rsidRPr="00976FDD">
        <w:rPr>
          <w:rFonts w:ascii="宋体" w:eastAsia="宋体" w:hAnsi="宋体" w:cs="宋体"/>
          <w:kern w:val="0"/>
          <w:sz w:val="24"/>
          <w:szCs w:val="24"/>
        </w:rPr>
        <w:t>年度复旦大学光华青年学者论坛定于</w:t>
      </w:r>
      <w:r w:rsidR="00976FDD">
        <w:rPr>
          <w:rFonts w:ascii="宋体" w:eastAsia="宋体" w:hAnsi="宋体" w:cs="宋体"/>
          <w:kern w:val="0"/>
          <w:sz w:val="24"/>
          <w:szCs w:val="24"/>
        </w:rPr>
        <w:t>2018</w:t>
      </w:r>
      <w:r w:rsidR="00976FDD" w:rsidRPr="00976FDD">
        <w:rPr>
          <w:rFonts w:ascii="宋体" w:eastAsia="宋体" w:hAnsi="宋体" w:cs="宋体"/>
          <w:kern w:val="0"/>
          <w:sz w:val="24"/>
          <w:szCs w:val="24"/>
        </w:rPr>
        <w:t>年12月</w:t>
      </w:r>
      <w:r w:rsidR="00976FDD">
        <w:rPr>
          <w:rFonts w:ascii="宋体" w:eastAsia="宋体" w:hAnsi="宋体" w:cs="宋体"/>
          <w:kern w:val="0"/>
          <w:sz w:val="24"/>
          <w:szCs w:val="24"/>
        </w:rPr>
        <w:t>27-28</w:t>
      </w:r>
      <w:r w:rsidR="00976FDD" w:rsidRPr="00976FDD">
        <w:rPr>
          <w:rFonts w:ascii="宋体" w:eastAsia="宋体" w:hAnsi="宋体" w:cs="宋体"/>
          <w:kern w:val="0"/>
          <w:sz w:val="24"/>
          <w:szCs w:val="24"/>
        </w:rPr>
        <w:t>日在复旦大学举行。此次论坛设置1个主论坛和</w:t>
      </w:r>
      <w:r w:rsidR="00976FDD">
        <w:rPr>
          <w:rFonts w:ascii="宋体" w:eastAsia="宋体" w:hAnsi="宋体" w:cs="宋体"/>
          <w:kern w:val="0"/>
          <w:sz w:val="24"/>
          <w:szCs w:val="24"/>
        </w:rPr>
        <w:t>21</w:t>
      </w:r>
      <w:r w:rsidR="00976FDD" w:rsidRPr="00976FDD">
        <w:rPr>
          <w:rFonts w:ascii="宋体" w:eastAsia="宋体" w:hAnsi="宋体" w:cs="宋体"/>
          <w:kern w:val="0"/>
          <w:sz w:val="24"/>
          <w:szCs w:val="24"/>
        </w:rPr>
        <w:t>个分论坛。</w:t>
      </w:r>
    </w:p>
    <w:p w:rsidR="00976FDD" w:rsidRPr="00976FDD" w:rsidRDefault="00976FDD" w:rsidP="00976FDD">
      <w:pPr>
        <w:widowControl/>
        <w:jc w:val="left"/>
        <w:rPr>
          <w:rFonts w:ascii="宋体" w:eastAsia="宋体" w:hAnsi="宋体" w:cs="宋体"/>
          <w:kern w:val="0"/>
          <w:sz w:val="24"/>
          <w:szCs w:val="24"/>
        </w:rPr>
      </w:pPr>
      <w:r w:rsidRPr="00976FDD">
        <w:rPr>
          <w:rFonts w:ascii="宋体" w:eastAsia="宋体" w:hAnsi="宋体" w:cs="宋体"/>
          <w:kern w:val="0"/>
          <w:sz w:val="24"/>
          <w:szCs w:val="24"/>
        </w:rPr>
        <w:t>其中</w:t>
      </w:r>
      <w:r w:rsidRPr="00976FDD">
        <w:rPr>
          <w:rFonts w:ascii="宋体" w:eastAsia="宋体" w:hAnsi="宋体" w:cs="宋体"/>
          <w:b/>
          <w:bCs/>
          <w:kern w:val="0"/>
          <w:sz w:val="24"/>
          <w:szCs w:val="24"/>
        </w:rPr>
        <w:t>类脑智能科学与技术分论坛由复旦大学类脑智能科学与技术研究院</w:t>
      </w:r>
      <w:r w:rsidRPr="00976FDD">
        <w:rPr>
          <w:rFonts w:ascii="宋体" w:eastAsia="宋体" w:hAnsi="宋体" w:cs="宋体"/>
          <w:kern w:val="0"/>
          <w:sz w:val="24"/>
          <w:szCs w:val="24"/>
        </w:rPr>
        <w:t>主办，诚邀海内外优秀青年学者报名参会。</w:t>
      </w:r>
    </w:p>
    <w:p w:rsidR="00976FDD" w:rsidRPr="00976FDD" w:rsidRDefault="00976FDD" w:rsidP="00976FDD">
      <w:pPr>
        <w:widowControl/>
        <w:jc w:val="left"/>
        <w:rPr>
          <w:rFonts w:ascii="宋体" w:eastAsia="宋体" w:hAnsi="宋体" w:cs="宋体"/>
          <w:kern w:val="0"/>
          <w:sz w:val="24"/>
          <w:szCs w:val="24"/>
        </w:rPr>
      </w:pPr>
    </w:p>
    <w:p w:rsidR="00976FDD" w:rsidRPr="00976FDD" w:rsidRDefault="00976FDD" w:rsidP="00976FDD">
      <w:pPr>
        <w:widowControl/>
        <w:jc w:val="left"/>
        <w:rPr>
          <w:rFonts w:ascii="宋体" w:eastAsia="宋体" w:hAnsi="宋体" w:cs="宋体"/>
          <w:kern w:val="0"/>
          <w:sz w:val="24"/>
          <w:szCs w:val="24"/>
        </w:rPr>
      </w:pPr>
      <w:r w:rsidRPr="00976FDD">
        <w:rPr>
          <w:rFonts w:ascii="宋体" w:eastAsia="宋体" w:hAnsi="宋体" w:cs="宋体"/>
          <w:b/>
          <w:bCs/>
          <w:kern w:val="0"/>
          <w:sz w:val="24"/>
          <w:szCs w:val="24"/>
        </w:rPr>
        <w:t>三 申请条件</w:t>
      </w:r>
    </w:p>
    <w:p w:rsidR="00976FDD" w:rsidRPr="00976FDD" w:rsidRDefault="00976FDD" w:rsidP="00976FDD">
      <w:pPr>
        <w:widowControl/>
        <w:numPr>
          <w:ilvl w:val="0"/>
          <w:numId w:val="1"/>
        </w:numPr>
        <w:ind w:left="0"/>
        <w:jc w:val="left"/>
        <w:rPr>
          <w:rFonts w:ascii="宋体" w:eastAsia="宋体" w:hAnsi="宋体" w:cs="宋体"/>
          <w:kern w:val="0"/>
          <w:sz w:val="24"/>
          <w:szCs w:val="24"/>
        </w:rPr>
      </w:pPr>
      <w:r w:rsidRPr="00976FDD">
        <w:rPr>
          <w:rFonts w:ascii="宋体" w:eastAsia="宋体" w:hAnsi="宋体" w:cs="宋体"/>
          <w:kern w:val="0"/>
          <w:sz w:val="24"/>
          <w:szCs w:val="24"/>
        </w:rPr>
        <w:t>年龄不超过40周岁；</w:t>
      </w:r>
    </w:p>
    <w:p w:rsidR="00976FDD" w:rsidRPr="00976FDD" w:rsidRDefault="00976FDD" w:rsidP="00976FDD">
      <w:pPr>
        <w:widowControl/>
        <w:numPr>
          <w:ilvl w:val="0"/>
          <w:numId w:val="1"/>
        </w:numPr>
        <w:ind w:left="0"/>
        <w:jc w:val="left"/>
        <w:rPr>
          <w:rFonts w:ascii="宋体" w:eastAsia="宋体" w:hAnsi="宋体" w:cs="宋体"/>
          <w:kern w:val="0"/>
          <w:sz w:val="24"/>
          <w:szCs w:val="24"/>
        </w:rPr>
      </w:pPr>
      <w:r w:rsidRPr="00976FDD">
        <w:rPr>
          <w:rFonts w:ascii="宋体" w:eastAsia="宋体" w:hAnsi="宋体" w:cs="宋体"/>
          <w:kern w:val="0"/>
          <w:sz w:val="24"/>
          <w:szCs w:val="24"/>
        </w:rPr>
        <w:t>具有海内外知名大学博士学位、并有海外科研工作经历；</w:t>
      </w:r>
    </w:p>
    <w:p w:rsidR="00976FDD" w:rsidRPr="00976FDD" w:rsidRDefault="00976FDD" w:rsidP="00976FDD">
      <w:pPr>
        <w:widowControl/>
        <w:numPr>
          <w:ilvl w:val="0"/>
          <w:numId w:val="1"/>
        </w:numPr>
        <w:ind w:left="0"/>
        <w:jc w:val="left"/>
        <w:rPr>
          <w:rFonts w:ascii="宋体" w:eastAsia="宋体" w:hAnsi="宋体" w:cs="宋体"/>
          <w:kern w:val="0"/>
          <w:sz w:val="24"/>
          <w:szCs w:val="24"/>
        </w:rPr>
      </w:pPr>
      <w:r w:rsidRPr="00976FDD">
        <w:rPr>
          <w:rFonts w:ascii="宋体" w:eastAsia="宋体" w:hAnsi="宋体" w:cs="宋体"/>
          <w:kern w:val="0"/>
          <w:sz w:val="24"/>
          <w:szCs w:val="24"/>
        </w:rPr>
        <w:t>在所从事研究的学科领域取得一定成绩或具有良好发展潜力；</w:t>
      </w:r>
    </w:p>
    <w:p w:rsidR="00976FDD" w:rsidRPr="00976FDD" w:rsidRDefault="00976FDD" w:rsidP="00976FDD">
      <w:pPr>
        <w:widowControl/>
        <w:numPr>
          <w:ilvl w:val="0"/>
          <w:numId w:val="1"/>
        </w:numPr>
        <w:ind w:left="0"/>
        <w:jc w:val="left"/>
        <w:rPr>
          <w:rFonts w:ascii="宋体" w:eastAsia="宋体" w:hAnsi="宋体" w:cs="宋体"/>
          <w:kern w:val="0"/>
          <w:sz w:val="24"/>
          <w:szCs w:val="24"/>
        </w:rPr>
      </w:pPr>
      <w:r w:rsidRPr="00976FDD">
        <w:rPr>
          <w:rFonts w:ascii="宋体" w:eastAsia="宋体" w:hAnsi="宋体" w:cs="宋体"/>
          <w:kern w:val="0"/>
          <w:sz w:val="24"/>
          <w:szCs w:val="24"/>
        </w:rPr>
        <w:t>有意向通过我校申报</w:t>
      </w:r>
      <w:r w:rsidR="000373E7">
        <w:rPr>
          <w:rFonts w:ascii="宋体" w:eastAsia="宋体" w:hAnsi="宋体" w:cs="宋体"/>
          <w:kern w:val="0"/>
          <w:sz w:val="24"/>
          <w:szCs w:val="24"/>
        </w:rPr>
        <w:t>2019</w:t>
      </w:r>
      <w:r w:rsidRPr="00976FDD">
        <w:rPr>
          <w:rFonts w:ascii="宋体" w:eastAsia="宋体" w:hAnsi="宋体" w:cs="宋体"/>
          <w:kern w:val="0"/>
          <w:sz w:val="24"/>
          <w:szCs w:val="24"/>
        </w:rPr>
        <w:t>年度青年千人以及有意申请我校“卓越2025”人才引进计划的青年杰出人才。</w:t>
      </w:r>
    </w:p>
    <w:p w:rsidR="00976FDD" w:rsidRPr="00976FDD" w:rsidRDefault="00976FDD" w:rsidP="00976FDD">
      <w:pPr>
        <w:widowControl/>
        <w:jc w:val="left"/>
        <w:rPr>
          <w:rFonts w:ascii="宋体" w:eastAsia="宋体" w:hAnsi="宋体" w:cs="宋体"/>
          <w:kern w:val="0"/>
          <w:sz w:val="24"/>
          <w:szCs w:val="24"/>
        </w:rPr>
      </w:pPr>
    </w:p>
    <w:p w:rsidR="00976FDD" w:rsidRPr="00976FDD" w:rsidRDefault="00976FDD" w:rsidP="00976FDD">
      <w:pPr>
        <w:widowControl/>
        <w:jc w:val="left"/>
        <w:rPr>
          <w:rFonts w:ascii="宋体" w:eastAsia="宋体" w:hAnsi="宋体" w:cs="宋体"/>
          <w:kern w:val="0"/>
          <w:sz w:val="24"/>
          <w:szCs w:val="24"/>
        </w:rPr>
      </w:pPr>
      <w:r w:rsidRPr="00976FDD">
        <w:rPr>
          <w:rFonts w:ascii="宋体" w:eastAsia="宋体" w:hAnsi="宋体" w:cs="宋体"/>
          <w:b/>
          <w:bCs/>
          <w:kern w:val="0"/>
          <w:sz w:val="24"/>
          <w:szCs w:val="24"/>
        </w:rPr>
        <w:t>四 申请方式</w:t>
      </w:r>
    </w:p>
    <w:p w:rsidR="00976FDD" w:rsidRPr="00976FDD" w:rsidRDefault="00976FDD" w:rsidP="00976FDD">
      <w:pPr>
        <w:widowControl/>
        <w:jc w:val="left"/>
        <w:rPr>
          <w:rFonts w:ascii="宋体" w:eastAsia="宋体" w:hAnsi="宋体" w:cs="宋体"/>
          <w:kern w:val="0"/>
          <w:sz w:val="24"/>
          <w:szCs w:val="24"/>
        </w:rPr>
      </w:pPr>
      <w:r w:rsidRPr="00976FDD">
        <w:rPr>
          <w:rFonts w:ascii="宋体" w:eastAsia="宋体" w:hAnsi="宋体" w:cs="宋体"/>
          <w:kern w:val="0"/>
          <w:sz w:val="24"/>
          <w:szCs w:val="24"/>
        </w:rPr>
        <w:t>请于</w:t>
      </w:r>
      <w:r>
        <w:rPr>
          <w:rFonts w:ascii="宋体" w:eastAsia="宋体" w:hAnsi="宋体" w:cs="宋体"/>
          <w:b/>
          <w:bCs/>
          <w:kern w:val="0"/>
          <w:sz w:val="24"/>
          <w:szCs w:val="24"/>
        </w:rPr>
        <w:t>2018</w:t>
      </w:r>
      <w:r w:rsidRPr="00976FDD">
        <w:rPr>
          <w:rFonts w:ascii="宋体" w:eastAsia="宋体" w:hAnsi="宋体" w:cs="宋体"/>
          <w:b/>
          <w:bCs/>
          <w:kern w:val="0"/>
          <w:sz w:val="24"/>
          <w:szCs w:val="24"/>
        </w:rPr>
        <w:t>年11月</w:t>
      </w:r>
      <w:r>
        <w:rPr>
          <w:rFonts w:ascii="宋体" w:eastAsia="宋体" w:hAnsi="宋体" w:cs="宋体" w:hint="eastAsia"/>
          <w:b/>
          <w:bCs/>
          <w:kern w:val="0"/>
          <w:sz w:val="24"/>
          <w:szCs w:val="24"/>
        </w:rPr>
        <w:t>2</w:t>
      </w:r>
      <w:r>
        <w:rPr>
          <w:rFonts w:ascii="宋体" w:eastAsia="宋体" w:hAnsi="宋体" w:cs="宋体"/>
          <w:b/>
          <w:bCs/>
          <w:kern w:val="0"/>
          <w:sz w:val="24"/>
          <w:szCs w:val="24"/>
        </w:rPr>
        <w:t>8</w:t>
      </w:r>
      <w:r w:rsidRPr="00976FDD">
        <w:rPr>
          <w:rFonts w:ascii="宋体" w:eastAsia="宋体" w:hAnsi="宋体" w:cs="宋体"/>
          <w:b/>
          <w:bCs/>
          <w:kern w:val="0"/>
          <w:sz w:val="24"/>
          <w:szCs w:val="24"/>
        </w:rPr>
        <w:t>日之前</w:t>
      </w:r>
      <w:r w:rsidRPr="00976FDD">
        <w:rPr>
          <w:rFonts w:ascii="宋体" w:eastAsia="宋体" w:hAnsi="宋体" w:cs="宋体"/>
          <w:kern w:val="0"/>
          <w:sz w:val="24"/>
          <w:szCs w:val="24"/>
        </w:rPr>
        <w:t xml:space="preserve">登录复旦大学光华青年学者论坛网站 </w:t>
      </w:r>
      <w:r w:rsidRPr="00976FDD">
        <w:rPr>
          <w:rFonts w:ascii="宋体" w:eastAsia="宋体" w:hAnsi="宋体" w:cs="宋体"/>
          <w:b/>
          <w:bCs/>
          <w:kern w:val="0"/>
          <w:sz w:val="24"/>
          <w:szCs w:val="24"/>
        </w:rPr>
        <w:t>http://ghforum.fudan.edu.cn/</w:t>
      </w:r>
      <w:r w:rsidRPr="00976FDD">
        <w:rPr>
          <w:rFonts w:ascii="宋体" w:eastAsia="宋体" w:hAnsi="宋体" w:cs="宋体"/>
          <w:kern w:val="0"/>
          <w:sz w:val="24"/>
          <w:szCs w:val="24"/>
        </w:rPr>
        <w:t>，在“参会申请”栏目中按流程完成网上报名。</w:t>
      </w:r>
    </w:p>
    <w:p w:rsidR="00976FDD" w:rsidRPr="00976FDD" w:rsidRDefault="00976FDD" w:rsidP="00976FDD">
      <w:pPr>
        <w:widowControl/>
        <w:jc w:val="left"/>
        <w:rPr>
          <w:rFonts w:ascii="宋体" w:eastAsia="宋体" w:hAnsi="宋体" w:cs="宋体"/>
          <w:kern w:val="0"/>
          <w:sz w:val="24"/>
          <w:szCs w:val="24"/>
        </w:rPr>
      </w:pPr>
      <w:r w:rsidRPr="00976FDD">
        <w:rPr>
          <w:rFonts w:ascii="宋体" w:eastAsia="宋体" w:hAnsi="宋体" w:cs="宋体"/>
          <w:kern w:val="0"/>
          <w:sz w:val="24"/>
          <w:szCs w:val="24"/>
        </w:rPr>
        <w:t>学校对申请人进行资格审核后，于</w:t>
      </w:r>
      <w:r w:rsidR="000373E7">
        <w:rPr>
          <w:rFonts w:ascii="宋体" w:eastAsia="宋体" w:hAnsi="宋体" w:cs="宋体"/>
          <w:kern w:val="0"/>
          <w:sz w:val="24"/>
          <w:szCs w:val="24"/>
        </w:rPr>
        <w:t>2018</w:t>
      </w:r>
      <w:r w:rsidRPr="00976FDD">
        <w:rPr>
          <w:rFonts w:ascii="宋体" w:eastAsia="宋体" w:hAnsi="宋体" w:cs="宋体"/>
          <w:kern w:val="0"/>
          <w:sz w:val="24"/>
          <w:szCs w:val="24"/>
        </w:rPr>
        <w:t>年12月</w:t>
      </w:r>
      <w:r>
        <w:rPr>
          <w:rFonts w:ascii="宋体" w:eastAsia="宋体" w:hAnsi="宋体" w:cs="宋体"/>
          <w:kern w:val="0"/>
          <w:sz w:val="24"/>
          <w:szCs w:val="24"/>
        </w:rPr>
        <w:t>7</w:t>
      </w:r>
      <w:r w:rsidRPr="00976FDD">
        <w:rPr>
          <w:rFonts w:ascii="宋体" w:eastAsia="宋体" w:hAnsi="宋体" w:cs="宋体"/>
          <w:kern w:val="0"/>
          <w:sz w:val="24"/>
          <w:szCs w:val="24"/>
        </w:rPr>
        <w:t>日前通过邮件向审核通过人员发送邀请函。</w:t>
      </w:r>
    </w:p>
    <w:p w:rsidR="00976FDD" w:rsidRPr="00976FDD" w:rsidRDefault="00976FDD" w:rsidP="00976FDD">
      <w:pPr>
        <w:widowControl/>
        <w:jc w:val="left"/>
        <w:rPr>
          <w:rFonts w:ascii="宋体" w:eastAsia="宋体" w:hAnsi="宋体" w:cs="宋体"/>
          <w:kern w:val="0"/>
          <w:sz w:val="24"/>
          <w:szCs w:val="24"/>
        </w:rPr>
      </w:pPr>
    </w:p>
    <w:p w:rsidR="00976FDD" w:rsidRPr="00976FDD" w:rsidRDefault="00976FDD" w:rsidP="00976FDD">
      <w:pPr>
        <w:widowControl/>
        <w:jc w:val="left"/>
        <w:rPr>
          <w:rFonts w:ascii="宋体" w:eastAsia="宋体" w:hAnsi="宋体" w:cs="宋体"/>
          <w:kern w:val="0"/>
          <w:sz w:val="24"/>
          <w:szCs w:val="24"/>
        </w:rPr>
      </w:pPr>
      <w:r w:rsidRPr="00976FDD">
        <w:rPr>
          <w:rFonts w:ascii="宋体" w:eastAsia="宋体" w:hAnsi="宋体" w:cs="宋体"/>
          <w:b/>
          <w:bCs/>
          <w:kern w:val="0"/>
          <w:sz w:val="24"/>
          <w:szCs w:val="24"/>
        </w:rPr>
        <w:t>五 相关费用</w:t>
      </w:r>
    </w:p>
    <w:p w:rsidR="00976FDD" w:rsidRPr="00976FDD" w:rsidRDefault="00976FDD" w:rsidP="00976FDD">
      <w:pPr>
        <w:widowControl/>
        <w:jc w:val="left"/>
        <w:rPr>
          <w:rFonts w:ascii="宋体" w:eastAsia="宋体" w:hAnsi="宋体" w:cs="宋体"/>
          <w:kern w:val="0"/>
          <w:sz w:val="24"/>
          <w:szCs w:val="24"/>
        </w:rPr>
      </w:pPr>
      <w:r w:rsidRPr="00976FDD">
        <w:rPr>
          <w:rFonts w:ascii="宋体" w:eastAsia="宋体" w:hAnsi="宋体" w:cs="宋体"/>
          <w:kern w:val="0"/>
          <w:sz w:val="24"/>
          <w:szCs w:val="24"/>
        </w:rPr>
        <w:t>受邀学者论坛期间食宿由学校统一安排，并提供交通补贴。</w:t>
      </w:r>
    </w:p>
    <w:p w:rsidR="00976FDD" w:rsidRPr="00976FDD" w:rsidRDefault="00976FDD" w:rsidP="00976FDD">
      <w:pPr>
        <w:widowControl/>
        <w:jc w:val="left"/>
        <w:rPr>
          <w:rFonts w:ascii="宋体" w:eastAsia="宋体" w:hAnsi="宋体" w:cs="宋体"/>
          <w:kern w:val="0"/>
          <w:sz w:val="24"/>
          <w:szCs w:val="24"/>
        </w:rPr>
      </w:pPr>
    </w:p>
    <w:p w:rsidR="00976FDD" w:rsidRPr="00976FDD" w:rsidRDefault="00976FDD" w:rsidP="00976FDD">
      <w:pPr>
        <w:widowControl/>
        <w:jc w:val="left"/>
        <w:rPr>
          <w:rFonts w:ascii="宋体" w:eastAsia="宋体" w:hAnsi="宋体" w:cs="宋体"/>
          <w:kern w:val="0"/>
          <w:sz w:val="24"/>
          <w:szCs w:val="24"/>
        </w:rPr>
      </w:pPr>
      <w:r w:rsidRPr="00976FDD">
        <w:rPr>
          <w:rFonts w:ascii="宋体" w:eastAsia="宋体" w:hAnsi="宋体" w:cs="宋体"/>
          <w:b/>
          <w:bCs/>
          <w:kern w:val="0"/>
          <w:sz w:val="24"/>
          <w:szCs w:val="24"/>
        </w:rPr>
        <w:t>六 日程安排</w:t>
      </w:r>
    </w:p>
    <w:p w:rsidR="00976FDD" w:rsidRPr="00976FDD" w:rsidRDefault="00976FDD" w:rsidP="00976FDD">
      <w:pPr>
        <w:widowControl/>
        <w:jc w:val="left"/>
        <w:rPr>
          <w:rFonts w:ascii="宋体" w:eastAsia="宋体" w:hAnsi="宋体" w:cs="宋体"/>
          <w:kern w:val="0"/>
          <w:sz w:val="24"/>
          <w:szCs w:val="24"/>
        </w:rPr>
      </w:pPr>
    </w:p>
    <w:p w:rsidR="00976FDD" w:rsidRPr="00976FDD" w:rsidRDefault="00976FDD" w:rsidP="00976FDD">
      <w:pPr>
        <w:widowControl/>
        <w:jc w:val="left"/>
        <w:rPr>
          <w:rFonts w:ascii="宋体" w:eastAsia="宋体" w:hAnsi="宋体" w:cs="宋体"/>
          <w:kern w:val="0"/>
          <w:sz w:val="24"/>
          <w:szCs w:val="24"/>
        </w:rPr>
      </w:pPr>
      <w:r>
        <w:rPr>
          <w:noProof/>
        </w:rPr>
        <w:drawing>
          <wp:inline distT="0" distB="0" distL="0" distR="0">
            <wp:extent cx="5274310" cy="1838960"/>
            <wp:effectExtent l="0" t="0" r="2540" b="889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stretch>
                      <a:fillRect/>
                    </a:stretch>
                  </pic:blipFill>
                  <pic:spPr>
                    <a:xfrm>
                      <a:off x="0" y="0"/>
                      <a:ext cx="5274310" cy="1838960"/>
                    </a:xfrm>
                    <a:prstGeom prst="rect">
                      <a:avLst/>
                    </a:prstGeom>
                  </pic:spPr>
                </pic:pic>
              </a:graphicData>
            </a:graphic>
          </wp:inline>
        </w:drawing>
      </w:r>
    </w:p>
    <w:p w:rsidR="00976FDD" w:rsidRDefault="00976FDD" w:rsidP="00976FDD">
      <w:pPr>
        <w:widowControl/>
        <w:jc w:val="left"/>
        <w:rPr>
          <w:rFonts w:ascii="宋体" w:eastAsia="宋体" w:hAnsi="宋体" w:cs="宋体"/>
          <w:kern w:val="0"/>
          <w:sz w:val="24"/>
          <w:szCs w:val="24"/>
        </w:rPr>
      </w:pPr>
    </w:p>
    <w:p w:rsidR="00002243" w:rsidRDefault="00002243" w:rsidP="00976FDD">
      <w:pPr>
        <w:widowControl/>
        <w:jc w:val="left"/>
        <w:rPr>
          <w:rFonts w:ascii="宋体" w:eastAsia="宋体" w:hAnsi="宋体" w:cs="宋体"/>
          <w:kern w:val="0"/>
          <w:sz w:val="24"/>
          <w:szCs w:val="24"/>
        </w:rPr>
      </w:pPr>
    </w:p>
    <w:p w:rsidR="00002243" w:rsidRPr="00976FDD" w:rsidRDefault="00002243" w:rsidP="00976FDD">
      <w:pPr>
        <w:widowControl/>
        <w:jc w:val="left"/>
        <w:rPr>
          <w:rFonts w:ascii="宋体" w:eastAsia="宋体" w:hAnsi="宋体" w:cs="宋体"/>
          <w:kern w:val="0"/>
          <w:sz w:val="24"/>
          <w:szCs w:val="24"/>
        </w:rPr>
      </w:pPr>
    </w:p>
    <w:p w:rsidR="00976FDD" w:rsidRPr="00976FDD" w:rsidRDefault="00976FDD" w:rsidP="00976FDD">
      <w:pPr>
        <w:widowControl/>
        <w:jc w:val="left"/>
        <w:rPr>
          <w:rFonts w:ascii="宋体" w:eastAsia="宋体" w:hAnsi="宋体" w:cs="宋体"/>
          <w:kern w:val="0"/>
          <w:sz w:val="24"/>
          <w:szCs w:val="24"/>
        </w:rPr>
      </w:pPr>
      <w:r w:rsidRPr="00976FDD">
        <w:rPr>
          <w:rFonts w:ascii="宋体" w:eastAsia="宋体" w:hAnsi="宋体" w:cs="宋体"/>
          <w:b/>
          <w:bCs/>
          <w:kern w:val="0"/>
          <w:sz w:val="24"/>
          <w:szCs w:val="24"/>
        </w:rPr>
        <w:t>七 联系我们</w:t>
      </w:r>
    </w:p>
    <w:p w:rsidR="00976FDD" w:rsidRPr="00976FDD" w:rsidRDefault="00976FDD" w:rsidP="00976FDD">
      <w:pPr>
        <w:widowControl/>
        <w:jc w:val="left"/>
        <w:rPr>
          <w:rFonts w:ascii="宋体" w:eastAsia="宋体" w:hAnsi="宋体" w:cs="宋体"/>
          <w:kern w:val="0"/>
          <w:sz w:val="24"/>
          <w:szCs w:val="24"/>
        </w:rPr>
      </w:pPr>
      <w:r w:rsidRPr="00976FDD">
        <w:rPr>
          <w:rFonts w:ascii="宋体" w:eastAsia="宋体" w:hAnsi="宋体" w:cs="宋体"/>
          <w:kern w:val="0"/>
          <w:sz w:val="24"/>
          <w:szCs w:val="24"/>
        </w:rPr>
        <w:lastRenderedPageBreak/>
        <w:t>联系人:   </w:t>
      </w:r>
      <w:r>
        <w:rPr>
          <w:rFonts w:ascii="宋体" w:eastAsia="宋体" w:hAnsi="宋体" w:cs="宋体"/>
          <w:kern w:val="0"/>
          <w:sz w:val="24"/>
          <w:szCs w:val="24"/>
        </w:rPr>
        <w:t>文婕、</w:t>
      </w:r>
      <w:r w:rsidRPr="00976FDD">
        <w:rPr>
          <w:rFonts w:ascii="宋体" w:eastAsia="宋体" w:hAnsi="宋体" w:cs="宋体"/>
          <w:kern w:val="0"/>
          <w:sz w:val="24"/>
          <w:szCs w:val="24"/>
        </w:rPr>
        <w:t>闫兆伟、任佳</w:t>
      </w:r>
      <w:r>
        <w:rPr>
          <w:rFonts w:ascii="宋体" w:eastAsia="宋体" w:hAnsi="宋体" w:cs="宋体" w:hint="eastAsia"/>
          <w:kern w:val="0"/>
          <w:sz w:val="24"/>
          <w:szCs w:val="24"/>
        </w:rPr>
        <w:t>、张喜文</w:t>
      </w:r>
    </w:p>
    <w:p w:rsidR="00976FDD" w:rsidRPr="00976FDD" w:rsidRDefault="00976FDD" w:rsidP="00976FDD">
      <w:pPr>
        <w:widowControl/>
        <w:jc w:val="left"/>
        <w:rPr>
          <w:rFonts w:ascii="Times New Roman" w:eastAsia="宋体" w:hAnsi="Times New Roman" w:cs="Times New Roman"/>
          <w:kern w:val="0"/>
          <w:sz w:val="24"/>
          <w:szCs w:val="24"/>
        </w:rPr>
      </w:pPr>
      <w:r w:rsidRPr="00976FDD">
        <w:rPr>
          <w:rFonts w:ascii="宋体" w:eastAsia="宋体" w:hAnsi="宋体" w:cs="宋体"/>
          <w:kern w:val="0"/>
          <w:sz w:val="24"/>
          <w:szCs w:val="24"/>
        </w:rPr>
        <w:t>联系电话</w:t>
      </w:r>
      <w:r>
        <w:rPr>
          <w:rFonts w:ascii="宋体" w:eastAsia="宋体" w:hAnsi="宋体" w:cs="宋体"/>
          <w:kern w:val="0"/>
          <w:sz w:val="24"/>
          <w:szCs w:val="24"/>
        </w:rPr>
        <w:t>:   </w:t>
      </w:r>
      <w:r w:rsidRPr="00A17A65">
        <w:rPr>
          <w:rFonts w:ascii="Times New Roman" w:eastAsia="宋体" w:hAnsi="Times New Roman" w:cs="Times New Roman"/>
          <w:kern w:val="0"/>
          <w:sz w:val="24"/>
          <w:szCs w:val="24"/>
        </w:rPr>
        <w:t> +86-21-65642972/+86-21-55662953</w:t>
      </w:r>
    </w:p>
    <w:p w:rsidR="00976FDD" w:rsidRPr="00976FDD" w:rsidRDefault="00976FDD" w:rsidP="00976FDD">
      <w:pPr>
        <w:widowControl/>
        <w:jc w:val="left"/>
        <w:rPr>
          <w:rFonts w:ascii="宋体" w:eastAsia="宋体" w:hAnsi="宋体" w:cs="宋体"/>
          <w:kern w:val="0"/>
          <w:sz w:val="24"/>
          <w:szCs w:val="24"/>
        </w:rPr>
      </w:pPr>
      <w:r w:rsidRPr="00976FDD">
        <w:rPr>
          <w:rFonts w:ascii="宋体" w:eastAsia="宋体" w:hAnsi="宋体" w:cs="宋体"/>
          <w:kern w:val="0"/>
          <w:sz w:val="24"/>
          <w:szCs w:val="24"/>
        </w:rPr>
        <w:t>联系邮箱:   </w:t>
      </w:r>
      <w:hyperlink r:id="rId8" w:history="1">
        <w:r w:rsidR="002F4F8D" w:rsidRPr="00245AD1">
          <w:rPr>
            <w:rStyle w:val="a9"/>
            <w:rFonts w:ascii="Times New Roman" w:eastAsia="宋体" w:hAnsi="Times New Roman" w:cs="Times New Roman"/>
            <w:kern w:val="0"/>
            <w:sz w:val="24"/>
            <w:szCs w:val="24"/>
          </w:rPr>
          <w:t>ghforum@fudan.edu.cn</w:t>
        </w:r>
        <w:r w:rsidR="002F4F8D" w:rsidRPr="00245AD1">
          <w:rPr>
            <w:rStyle w:val="a9"/>
            <w:rFonts w:ascii="Times New Roman" w:eastAsia="宋体" w:hAnsi="Times New Roman" w:cs="Times New Roman" w:hint="eastAsia"/>
            <w:kern w:val="0"/>
            <w:sz w:val="24"/>
            <w:szCs w:val="24"/>
          </w:rPr>
          <w:t>、</w:t>
        </w:r>
        <w:r w:rsidR="002F4F8D" w:rsidRPr="00245AD1">
          <w:rPr>
            <w:rStyle w:val="a9"/>
            <w:rFonts w:ascii="Times New Roman" w:eastAsia="宋体" w:hAnsi="Times New Roman" w:cs="Times New Roman"/>
            <w:kern w:val="0"/>
            <w:sz w:val="24"/>
            <w:szCs w:val="24"/>
          </w:rPr>
          <w:t>fudanln@163.com</w:t>
        </w:r>
      </w:hyperlink>
      <w:r w:rsidR="002F4F8D">
        <w:rPr>
          <w:rFonts w:ascii="Times New Roman" w:eastAsia="宋体" w:hAnsi="Times New Roman" w:cs="Times New Roman" w:hint="eastAsia"/>
          <w:kern w:val="0"/>
          <w:sz w:val="24"/>
          <w:szCs w:val="24"/>
        </w:rPr>
        <w:t xml:space="preserve"> </w:t>
      </w:r>
    </w:p>
    <w:p w:rsidR="00976FDD" w:rsidRPr="00976FDD" w:rsidRDefault="00976FDD" w:rsidP="00976FDD">
      <w:pPr>
        <w:widowControl/>
        <w:jc w:val="left"/>
        <w:rPr>
          <w:rFonts w:ascii="宋体" w:eastAsia="宋体" w:hAnsi="宋体" w:cs="宋体"/>
          <w:kern w:val="0"/>
          <w:sz w:val="24"/>
          <w:szCs w:val="24"/>
        </w:rPr>
      </w:pPr>
    </w:p>
    <w:p w:rsidR="00976FDD" w:rsidRPr="00976FDD" w:rsidRDefault="00976FDD" w:rsidP="00976FDD">
      <w:pPr>
        <w:widowControl/>
        <w:jc w:val="left"/>
        <w:rPr>
          <w:rFonts w:ascii="宋体" w:eastAsia="宋体" w:hAnsi="宋体" w:cs="宋体"/>
          <w:kern w:val="0"/>
          <w:sz w:val="24"/>
          <w:szCs w:val="24"/>
        </w:rPr>
      </w:pPr>
      <w:r w:rsidRPr="00976FDD">
        <w:rPr>
          <w:rFonts w:ascii="宋体" w:eastAsia="宋体" w:hAnsi="宋体" w:cs="宋体"/>
          <w:b/>
          <w:bCs/>
          <w:kern w:val="0"/>
          <w:sz w:val="24"/>
          <w:szCs w:val="24"/>
          <w:u w:val="single"/>
        </w:rPr>
        <w:t>类脑智能科学与技术研究院</w:t>
      </w:r>
    </w:p>
    <w:p w:rsidR="00976FDD" w:rsidRPr="00976FDD" w:rsidRDefault="00976FDD" w:rsidP="00976FDD">
      <w:pPr>
        <w:widowControl/>
        <w:jc w:val="left"/>
        <w:rPr>
          <w:rFonts w:ascii="宋体" w:eastAsia="宋体" w:hAnsi="宋体" w:cs="宋体"/>
          <w:kern w:val="0"/>
          <w:sz w:val="24"/>
          <w:szCs w:val="24"/>
        </w:rPr>
      </w:pPr>
      <w:r w:rsidRPr="00976FDD">
        <w:rPr>
          <w:rFonts w:ascii="宋体" w:eastAsia="宋体" w:hAnsi="宋体" w:cs="宋体"/>
          <w:kern w:val="0"/>
          <w:sz w:val="24"/>
          <w:szCs w:val="24"/>
        </w:rPr>
        <w:t xml:space="preserve">联系人:    吕筠  </w:t>
      </w:r>
      <w:r>
        <w:rPr>
          <w:rFonts w:ascii="宋体" w:eastAsia="宋体" w:hAnsi="宋体" w:cs="宋体" w:hint="eastAsia"/>
          <w:kern w:val="0"/>
          <w:sz w:val="24"/>
          <w:szCs w:val="24"/>
        </w:rPr>
        <w:t>王丹</w:t>
      </w:r>
    </w:p>
    <w:p w:rsidR="00976FDD" w:rsidRPr="00976FDD" w:rsidRDefault="00976FDD" w:rsidP="00976FDD">
      <w:pPr>
        <w:widowControl/>
        <w:jc w:val="left"/>
        <w:rPr>
          <w:rFonts w:ascii="宋体" w:eastAsia="宋体" w:hAnsi="宋体" w:cs="宋体"/>
          <w:kern w:val="0"/>
          <w:sz w:val="24"/>
          <w:szCs w:val="24"/>
        </w:rPr>
      </w:pPr>
      <w:r w:rsidRPr="00976FDD">
        <w:rPr>
          <w:rFonts w:ascii="宋体" w:eastAsia="宋体" w:hAnsi="宋体" w:cs="宋体"/>
          <w:kern w:val="0"/>
          <w:sz w:val="24"/>
          <w:szCs w:val="24"/>
        </w:rPr>
        <w:t>联系电话</w:t>
      </w:r>
      <w:r>
        <w:rPr>
          <w:rFonts w:ascii="宋体" w:eastAsia="宋体" w:hAnsi="宋体" w:cs="宋体"/>
          <w:kern w:val="0"/>
          <w:sz w:val="24"/>
          <w:szCs w:val="24"/>
        </w:rPr>
        <w:t>:   </w:t>
      </w:r>
      <w:r w:rsidRPr="00A17A65">
        <w:rPr>
          <w:rFonts w:ascii="Times New Roman" w:eastAsia="宋体" w:hAnsi="Times New Roman" w:cs="Times New Roman"/>
          <w:kern w:val="0"/>
          <w:sz w:val="24"/>
          <w:szCs w:val="24"/>
        </w:rPr>
        <w:t> +86-21-65648171/+86-21-55665563</w:t>
      </w:r>
    </w:p>
    <w:p w:rsidR="00976FDD" w:rsidRPr="00976FDD" w:rsidRDefault="00976FDD" w:rsidP="00976FDD">
      <w:pPr>
        <w:widowControl/>
        <w:jc w:val="left"/>
        <w:rPr>
          <w:rFonts w:ascii="宋体" w:eastAsia="宋体" w:hAnsi="宋体" w:cs="宋体"/>
          <w:kern w:val="0"/>
          <w:sz w:val="24"/>
          <w:szCs w:val="24"/>
        </w:rPr>
      </w:pPr>
      <w:r w:rsidRPr="00976FDD">
        <w:rPr>
          <w:rFonts w:ascii="宋体" w:eastAsia="宋体" w:hAnsi="宋体" w:cs="宋体"/>
          <w:kern w:val="0"/>
          <w:sz w:val="24"/>
          <w:szCs w:val="24"/>
        </w:rPr>
        <w:t>                 </w:t>
      </w:r>
    </w:p>
    <w:p w:rsidR="00976FDD" w:rsidRPr="00976FDD" w:rsidRDefault="00976FDD" w:rsidP="00976FDD">
      <w:pPr>
        <w:widowControl/>
        <w:jc w:val="left"/>
        <w:rPr>
          <w:rFonts w:ascii="宋体" w:eastAsia="宋体" w:hAnsi="宋体" w:cs="宋体"/>
          <w:kern w:val="0"/>
          <w:sz w:val="24"/>
          <w:szCs w:val="24"/>
        </w:rPr>
      </w:pPr>
      <w:r w:rsidRPr="00976FDD">
        <w:rPr>
          <w:rFonts w:ascii="宋体" w:eastAsia="宋体" w:hAnsi="宋体" w:cs="宋体"/>
          <w:kern w:val="0"/>
          <w:sz w:val="24"/>
          <w:szCs w:val="24"/>
        </w:rPr>
        <w:t>联系邮箱:    </w:t>
      </w:r>
      <w:hyperlink r:id="rId9" w:history="1">
        <w:r w:rsidR="002F4F8D" w:rsidRPr="00245AD1">
          <w:rPr>
            <w:rStyle w:val="a9"/>
            <w:rFonts w:ascii="Times New Roman" w:eastAsia="宋体" w:hAnsi="Times New Roman" w:cs="Times New Roman"/>
            <w:kern w:val="0"/>
            <w:sz w:val="24"/>
            <w:szCs w:val="24"/>
          </w:rPr>
          <w:t>istbi@fudan.edu.cn</w:t>
        </w:r>
        <w:r w:rsidR="002F4F8D" w:rsidRPr="00245AD1">
          <w:rPr>
            <w:rStyle w:val="a9"/>
            <w:rFonts w:ascii="Times New Roman" w:eastAsia="宋体" w:hAnsi="Times New Roman" w:cs="Times New Roman" w:hint="eastAsia"/>
            <w:kern w:val="0"/>
            <w:sz w:val="24"/>
            <w:szCs w:val="24"/>
          </w:rPr>
          <w:t>、</w:t>
        </w:r>
        <w:r w:rsidR="002F4F8D" w:rsidRPr="00245AD1">
          <w:rPr>
            <w:rStyle w:val="a9"/>
            <w:rFonts w:ascii="Times New Roman" w:eastAsia="宋体" w:hAnsi="Times New Roman" w:cs="Times New Roman"/>
            <w:kern w:val="0"/>
            <w:sz w:val="24"/>
            <w:szCs w:val="24"/>
          </w:rPr>
          <w:t>fudanln@163.com</w:t>
        </w:r>
      </w:hyperlink>
      <w:r w:rsidR="002F4F8D">
        <w:rPr>
          <w:rFonts w:ascii="Times New Roman" w:eastAsia="宋体" w:hAnsi="Times New Roman" w:cs="Times New Roman" w:hint="eastAsia"/>
          <w:kern w:val="0"/>
          <w:sz w:val="24"/>
          <w:szCs w:val="24"/>
        </w:rPr>
        <w:t xml:space="preserve"> </w:t>
      </w:r>
    </w:p>
    <w:p w:rsidR="00976FDD" w:rsidRPr="00976FDD" w:rsidRDefault="00976FDD" w:rsidP="00976FDD">
      <w:pPr>
        <w:widowControl/>
        <w:jc w:val="left"/>
        <w:rPr>
          <w:rFonts w:ascii="宋体" w:eastAsia="宋体" w:hAnsi="宋体" w:cs="宋体"/>
          <w:kern w:val="0"/>
          <w:sz w:val="24"/>
          <w:szCs w:val="24"/>
        </w:rPr>
      </w:pPr>
      <w:r w:rsidRPr="00976FDD">
        <w:rPr>
          <w:rFonts w:ascii="宋体" w:eastAsia="宋体" w:hAnsi="宋体" w:cs="宋体"/>
          <w:kern w:val="0"/>
          <w:sz w:val="24"/>
          <w:szCs w:val="24"/>
        </w:rPr>
        <w:t>官方网站:    </w:t>
      </w:r>
      <w:r w:rsidRPr="00976FDD">
        <w:rPr>
          <w:rFonts w:ascii="Times New Roman" w:eastAsia="宋体" w:hAnsi="Times New Roman" w:cs="Times New Roman"/>
          <w:kern w:val="0"/>
          <w:sz w:val="24"/>
          <w:szCs w:val="24"/>
          <w:shd w:val="clear" w:color="auto" w:fill="FFFFFF"/>
        </w:rPr>
        <w:t>http://istbi.fudan.edu.cn</w:t>
      </w:r>
    </w:p>
    <w:p w:rsidR="00EE71E3" w:rsidRDefault="00526A76"/>
    <w:p w:rsidR="00002243" w:rsidRDefault="00002243"/>
    <w:p w:rsidR="00002243" w:rsidRDefault="00002243"/>
    <w:p w:rsidR="00002243" w:rsidRPr="00A17A65" w:rsidRDefault="00002243" w:rsidP="00002243">
      <w:pPr>
        <w:widowControl/>
        <w:jc w:val="left"/>
        <w:rPr>
          <w:rStyle w:val="a4"/>
          <w:rFonts w:ascii="宋体" w:eastAsia="宋体" w:hAnsi="宋体" w:cs="宋体"/>
          <w:kern w:val="0"/>
          <w:sz w:val="24"/>
          <w:szCs w:val="24"/>
        </w:rPr>
      </w:pPr>
      <w:r w:rsidRPr="00A17A65">
        <w:rPr>
          <w:rStyle w:val="a4"/>
          <w:rFonts w:ascii="宋体" w:eastAsia="宋体" w:hAnsi="宋体" w:cs="宋体"/>
          <w:kern w:val="0"/>
          <w:sz w:val="24"/>
          <w:szCs w:val="24"/>
        </w:rPr>
        <w:t>复旦大学简介 </w:t>
      </w:r>
    </w:p>
    <w:p w:rsidR="00002243" w:rsidRPr="000373E7" w:rsidRDefault="00002243" w:rsidP="00002243">
      <w:pPr>
        <w:pStyle w:val="a3"/>
        <w:spacing w:before="0" w:beforeAutospacing="0" w:after="0" w:afterAutospacing="0"/>
        <w:jc w:val="both"/>
        <w:rPr>
          <w:rFonts w:cs="Times New Roman"/>
          <w:kern w:val="2"/>
        </w:rPr>
      </w:pPr>
      <w:r w:rsidRPr="000373E7">
        <w:rPr>
          <w:rFonts w:cs="Times New Roman"/>
          <w:kern w:val="2"/>
        </w:rPr>
        <w:t>复旦大学始创于1905年，原名复旦公学，1917年定名为复旦大学。2000年，复旦大学与上海医科大学合并，组建新的复旦大学，进一步拓宽学科格局，增强办学实力，已经发展成为一所拥有哲学、经济学、法学、教育学、文学、历史学、理学、工学、医学、管理学、艺术学等11个学科门类的综合性研究型大学。2009年6月，经中央人才工作协调小组批准，复旦大学成为国家“海外高层次人才创新创业基地”。</w:t>
      </w:r>
    </w:p>
    <w:p w:rsidR="00002243" w:rsidRPr="000373E7" w:rsidRDefault="00002243" w:rsidP="00A17A65">
      <w:pPr>
        <w:pStyle w:val="a3"/>
        <w:spacing w:before="0" w:beforeAutospacing="0" w:after="0" w:afterAutospacing="0"/>
        <w:jc w:val="both"/>
        <w:rPr>
          <w:rFonts w:cs="Times New Roman"/>
          <w:kern w:val="2"/>
        </w:rPr>
      </w:pPr>
      <w:r w:rsidRPr="000373E7">
        <w:rPr>
          <w:rFonts w:cs="Times New Roman"/>
          <w:kern w:val="2"/>
        </w:rPr>
        <w:t>复旦大学有着一批传统的文、理、医优势学科，各个学科均衡发展，各具特色。近年来，各个学科不断加强整合与交叉，充分发挥多学科综合的优势，推动新兴学科发展，进一步加快建设世界一流学科的步伐。学校在QS、泰晤士高等教育世界大学排行榜最新排名分别居世界第40、第116位，均位列内地高校第3位。复旦大学入选“双一流”建设高校名单，17个学科入围“双一流”学科建设名单。诚邀海内外优秀青年学者加盟复旦大学，共创世界一流。</w:t>
      </w:r>
    </w:p>
    <w:p w:rsidR="00A17A65" w:rsidRDefault="00A17A65" w:rsidP="00A17A65">
      <w:pPr>
        <w:pStyle w:val="a3"/>
        <w:spacing w:before="0" w:beforeAutospacing="0" w:after="0" w:afterAutospacing="0"/>
        <w:jc w:val="both"/>
        <w:rPr>
          <w:rFonts w:ascii="&amp;quot" w:hAnsi="&amp;quot" w:hint="eastAsia"/>
          <w:color w:val="333B6C"/>
          <w:spacing w:val="7"/>
          <w:sz w:val="21"/>
          <w:szCs w:val="21"/>
        </w:rPr>
      </w:pPr>
    </w:p>
    <w:p w:rsidR="00A17A65" w:rsidRDefault="00A17A65" w:rsidP="00A17A65">
      <w:pPr>
        <w:pStyle w:val="a3"/>
        <w:spacing w:before="0" w:beforeAutospacing="0" w:after="0" w:afterAutospacing="0"/>
      </w:pPr>
      <w:r>
        <w:rPr>
          <w:rStyle w:val="a4"/>
        </w:rPr>
        <w:t>类脑智能科学与技术研究院简介</w:t>
      </w:r>
    </w:p>
    <w:p w:rsidR="00A17A65" w:rsidRPr="000373E7" w:rsidRDefault="00A17A65" w:rsidP="000373E7">
      <w:pPr>
        <w:snapToGrid w:val="0"/>
        <w:ind w:firstLineChars="200" w:firstLine="480"/>
        <w:rPr>
          <w:rFonts w:ascii="宋体" w:eastAsia="宋体" w:hAnsi="宋体" w:cs="Times New Roman"/>
          <w:sz w:val="24"/>
          <w:szCs w:val="24"/>
        </w:rPr>
      </w:pPr>
      <w:r w:rsidRPr="000373E7">
        <w:rPr>
          <w:rFonts w:ascii="宋体" w:eastAsia="宋体" w:hAnsi="宋体" w:cs="Times New Roman" w:hint="eastAsia"/>
          <w:sz w:val="24"/>
          <w:szCs w:val="24"/>
        </w:rPr>
        <w:t>“引领世界科技前沿，服务国家重大需求”是复旦大学在十三</w:t>
      </w:r>
      <w:r w:rsidRPr="000373E7">
        <w:rPr>
          <w:rFonts w:ascii="微软雅黑" w:eastAsia="微软雅黑" w:hAnsi="微软雅黑" w:cs="微软雅黑" w:hint="eastAsia"/>
          <w:sz w:val="24"/>
          <w:szCs w:val="24"/>
        </w:rPr>
        <w:t>▪</w:t>
      </w:r>
      <w:r w:rsidRPr="000373E7">
        <w:rPr>
          <w:rFonts w:ascii="宋体" w:eastAsia="宋体" w:hAnsi="宋体" w:cs="Times New Roman" w:hint="eastAsia"/>
          <w:sz w:val="24"/>
          <w:szCs w:val="24"/>
        </w:rPr>
        <w:t>五期间提出的科技发展战略方针。2015年3月，为更好践行这一使命，切实推动“智能科学与技术”新兴学科发展和前沿技术培育，服务国家智能产业发展需求和上海建设全球科创中心的战略目标，复旦大学成立了类脑智能科学与技术研究院（以下</w:t>
      </w:r>
      <w:r w:rsidRPr="000373E7">
        <w:rPr>
          <w:rFonts w:ascii="宋体" w:eastAsia="宋体" w:hAnsi="宋体" w:cs="Times New Roman"/>
          <w:sz w:val="24"/>
          <w:szCs w:val="24"/>
        </w:rPr>
        <w:t>简称研究院）。</w:t>
      </w:r>
      <w:r w:rsidRPr="000373E7">
        <w:rPr>
          <w:rFonts w:ascii="宋体" w:eastAsia="宋体" w:hAnsi="宋体" w:cs="Times New Roman" w:hint="eastAsia"/>
          <w:sz w:val="24"/>
          <w:szCs w:val="24"/>
        </w:rPr>
        <w:t>作为复旦</w:t>
      </w:r>
      <w:r w:rsidRPr="000373E7">
        <w:rPr>
          <w:rFonts w:ascii="宋体" w:eastAsia="宋体" w:hAnsi="宋体" w:cs="Times New Roman"/>
          <w:sz w:val="24"/>
          <w:szCs w:val="24"/>
        </w:rPr>
        <w:t>大学</w:t>
      </w:r>
      <w:r w:rsidRPr="000373E7">
        <w:rPr>
          <w:rFonts w:ascii="宋体" w:eastAsia="宋体" w:hAnsi="宋体" w:cs="Times New Roman" w:hint="eastAsia"/>
          <w:sz w:val="24"/>
          <w:szCs w:val="24"/>
        </w:rPr>
        <w:t>跨学科国际化</w:t>
      </w:r>
      <w:r w:rsidRPr="000373E7">
        <w:rPr>
          <w:rFonts w:ascii="宋体" w:eastAsia="宋体" w:hAnsi="宋体" w:cs="Times New Roman"/>
          <w:sz w:val="24"/>
          <w:szCs w:val="24"/>
        </w:rPr>
        <w:t>研究中心的</w:t>
      </w:r>
      <w:r w:rsidRPr="000373E7">
        <w:rPr>
          <w:rFonts w:ascii="宋体" w:eastAsia="宋体" w:hAnsi="宋体" w:cs="Times New Roman" w:hint="eastAsia"/>
          <w:sz w:val="24"/>
          <w:szCs w:val="24"/>
        </w:rPr>
        <w:t>先行者和</w:t>
      </w:r>
      <w:r w:rsidRPr="000373E7">
        <w:rPr>
          <w:rFonts w:ascii="宋体" w:eastAsia="宋体" w:hAnsi="宋体" w:cs="Times New Roman"/>
          <w:sz w:val="24"/>
          <w:szCs w:val="24"/>
        </w:rPr>
        <w:t>试验田，</w:t>
      </w:r>
      <w:r w:rsidRPr="000373E7">
        <w:rPr>
          <w:rFonts w:ascii="宋体" w:eastAsia="宋体" w:hAnsi="宋体" w:cs="Times New Roman" w:hint="eastAsia"/>
          <w:sz w:val="24"/>
          <w:szCs w:val="24"/>
        </w:rPr>
        <w:t>研究院以复旦大学雄厚的应用</w:t>
      </w:r>
      <w:r w:rsidRPr="000373E7">
        <w:rPr>
          <w:rFonts w:ascii="宋体" w:eastAsia="宋体" w:hAnsi="宋体" w:cs="Times New Roman"/>
          <w:sz w:val="24"/>
          <w:szCs w:val="24"/>
        </w:rPr>
        <w:t>数学、计算机科学、生物学、信息学、临床医学等多学科综合优势</w:t>
      </w:r>
      <w:r w:rsidRPr="000373E7">
        <w:rPr>
          <w:rFonts w:ascii="宋体" w:eastAsia="宋体" w:hAnsi="宋体" w:cs="Times New Roman" w:hint="eastAsia"/>
          <w:sz w:val="24"/>
          <w:szCs w:val="24"/>
        </w:rPr>
        <w:t>为</w:t>
      </w:r>
      <w:r w:rsidRPr="000373E7">
        <w:rPr>
          <w:rFonts w:ascii="宋体" w:eastAsia="宋体" w:hAnsi="宋体" w:cs="Times New Roman"/>
          <w:sz w:val="24"/>
          <w:szCs w:val="24"/>
        </w:rPr>
        <w:t>基础，以计算神经科学为桥梁，</w:t>
      </w:r>
      <w:r w:rsidRPr="000373E7">
        <w:rPr>
          <w:rFonts w:ascii="宋体" w:eastAsia="宋体" w:hAnsi="宋体" w:cs="Times New Roman" w:hint="eastAsia"/>
          <w:sz w:val="24"/>
          <w:szCs w:val="24"/>
        </w:rPr>
        <w:t>交叉</w:t>
      </w:r>
      <w:r w:rsidRPr="000373E7">
        <w:rPr>
          <w:rFonts w:ascii="宋体" w:eastAsia="宋体" w:hAnsi="宋体" w:cs="Times New Roman"/>
          <w:sz w:val="24"/>
          <w:szCs w:val="24"/>
        </w:rPr>
        <w:t>融合</w:t>
      </w:r>
      <w:r w:rsidRPr="000373E7">
        <w:rPr>
          <w:rFonts w:ascii="宋体" w:eastAsia="宋体" w:hAnsi="宋体" w:cs="Times New Roman" w:hint="eastAsia"/>
          <w:sz w:val="24"/>
          <w:szCs w:val="24"/>
        </w:rPr>
        <w:t>、聚力</w:t>
      </w:r>
      <w:r w:rsidRPr="000373E7">
        <w:rPr>
          <w:rFonts w:ascii="宋体" w:eastAsia="宋体" w:hAnsi="宋体" w:cs="Times New Roman"/>
          <w:sz w:val="24"/>
          <w:szCs w:val="24"/>
        </w:rPr>
        <w:t>创新</w:t>
      </w:r>
      <w:r w:rsidRPr="000373E7">
        <w:rPr>
          <w:rFonts w:ascii="宋体" w:eastAsia="宋体" w:hAnsi="宋体" w:cs="Times New Roman" w:hint="eastAsia"/>
          <w:sz w:val="24"/>
          <w:szCs w:val="24"/>
        </w:rPr>
        <w:t>，</w:t>
      </w:r>
      <w:r w:rsidRPr="000373E7">
        <w:rPr>
          <w:rFonts w:ascii="宋体" w:eastAsia="宋体" w:hAnsi="宋体" w:cs="Times New Roman"/>
          <w:sz w:val="24"/>
          <w:szCs w:val="24"/>
        </w:rPr>
        <w:t>开展大脑机制解析、类脑智能算法</w:t>
      </w:r>
      <w:r w:rsidRPr="000373E7">
        <w:rPr>
          <w:rFonts w:ascii="宋体" w:eastAsia="宋体" w:hAnsi="宋体" w:cs="Times New Roman" w:hint="eastAsia"/>
          <w:sz w:val="24"/>
          <w:szCs w:val="24"/>
        </w:rPr>
        <w:t>、</w:t>
      </w:r>
      <w:r w:rsidRPr="000373E7">
        <w:rPr>
          <w:rFonts w:ascii="宋体" w:eastAsia="宋体" w:hAnsi="宋体" w:cs="Times New Roman"/>
          <w:sz w:val="24"/>
          <w:szCs w:val="24"/>
        </w:rPr>
        <w:t>新药智能研发、脑疾病智能诊疗、通用智能等</w:t>
      </w:r>
      <w:r w:rsidRPr="000373E7">
        <w:rPr>
          <w:rFonts w:ascii="宋体" w:eastAsia="宋体" w:hAnsi="宋体" w:cs="Times New Roman" w:hint="eastAsia"/>
          <w:sz w:val="24"/>
          <w:szCs w:val="24"/>
        </w:rPr>
        <w:t>原创性</w:t>
      </w:r>
      <w:r w:rsidRPr="000373E7">
        <w:rPr>
          <w:rFonts w:ascii="宋体" w:eastAsia="宋体" w:hAnsi="宋体" w:cs="Times New Roman"/>
          <w:sz w:val="24"/>
          <w:szCs w:val="24"/>
        </w:rPr>
        <w:t>基础研究</w:t>
      </w:r>
      <w:r w:rsidRPr="000373E7">
        <w:rPr>
          <w:rFonts w:ascii="宋体" w:eastAsia="宋体" w:hAnsi="宋体" w:cs="Times New Roman" w:hint="eastAsia"/>
          <w:sz w:val="24"/>
          <w:szCs w:val="24"/>
        </w:rPr>
        <w:t>和</w:t>
      </w:r>
      <w:r w:rsidRPr="000373E7">
        <w:rPr>
          <w:rFonts w:ascii="宋体" w:eastAsia="宋体" w:hAnsi="宋体" w:cs="Times New Roman"/>
          <w:sz w:val="24"/>
          <w:szCs w:val="24"/>
        </w:rPr>
        <w:t>应用</w:t>
      </w:r>
      <w:r w:rsidRPr="000373E7">
        <w:rPr>
          <w:rFonts w:ascii="宋体" w:eastAsia="宋体" w:hAnsi="宋体" w:cs="Times New Roman" w:hint="eastAsia"/>
          <w:sz w:val="24"/>
          <w:szCs w:val="24"/>
        </w:rPr>
        <w:t>研究。</w:t>
      </w:r>
    </w:p>
    <w:p w:rsidR="00A17A65" w:rsidRPr="000373E7" w:rsidRDefault="00A17A65" w:rsidP="00A17A65">
      <w:pPr>
        <w:ind w:firstLineChars="250" w:firstLine="600"/>
        <w:rPr>
          <w:rFonts w:ascii="宋体" w:eastAsia="宋体" w:hAnsi="宋体" w:cs="Times New Roman"/>
          <w:sz w:val="24"/>
          <w:szCs w:val="24"/>
        </w:rPr>
      </w:pPr>
      <w:r w:rsidRPr="000373E7">
        <w:rPr>
          <w:rFonts w:ascii="宋体" w:eastAsia="宋体" w:hAnsi="宋体" w:cs="Times New Roman" w:hint="eastAsia"/>
          <w:sz w:val="24"/>
          <w:szCs w:val="24"/>
        </w:rPr>
        <w:t>研究院拥有“计算</w:t>
      </w:r>
      <w:r w:rsidRPr="000373E7">
        <w:rPr>
          <w:rFonts w:ascii="宋体" w:eastAsia="宋体" w:hAnsi="宋体" w:cs="Times New Roman"/>
          <w:sz w:val="24"/>
          <w:szCs w:val="24"/>
        </w:rPr>
        <w:t>神经</w:t>
      </w:r>
      <w:r w:rsidRPr="000373E7">
        <w:rPr>
          <w:rFonts w:ascii="宋体" w:eastAsia="宋体" w:hAnsi="宋体" w:cs="Times New Roman" w:hint="eastAsia"/>
          <w:sz w:val="24"/>
          <w:szCs w:val="24"/>
        </w:rPr>
        <w:t>科学</w:t>
      </w:r>
      <w:r w:rsidRPr="000373E7">
        <w:rPr>
          <w:rFonts w:ascii="宋体" w:eastAsia="宋体" w:hAnsi="宋体" w:cs="Times New Roman"/>
          <w:sz w:val="24"/>
          <w:szCs w:val="24"/>
        </w:rPr>
        <w:t>与</w:t>
      </w:r>
      <w:r w:rsidRPr="000373E7">
        <w:rPr>
          <w:rFonts w:ascii="宋体" w:eastAsia="宋体" w:hAnsi="宋体" w:cs="Times New Roman" w:hint="eastAsia"/>
          <w:sz w:val="24"/>
          <w:szCs w:val="24"/>
        </w:rPr>
        <w:t>类脑智能”教育部重点实验室1个，同时在建七个</w:t>
      </w:r>
      <w:r w:rsidRPr="000373E7">
        <w:rPr>
          <w:rFonts w:ascii="宋体" w:eastAsia="宋体" w:hAnsi="宋体" w:cs="Times New Roman"/>
          <w:sz w:val="24"/>
          <w:szCs w:val="24"/>
        </w:rPr>
        <w:t>中心</w:t>
      </w:r>
      <w:r w:rsidRPr="000373E7">
        <w:rPr>
          <w:rFonts w:ascii="宋体" w:eastAsia="宋体" w:hAnsi="宋体" w:cs="Times New Roman" w:hint="eastAsia"/>
          <w:sz w:val="24"/>
          <w:szCs w:val="24"/>
        </w:rPr>
        <w:t>两个</w:t>
      </w:r>
      <w:r w:rsidRPr="000373E7">
        <w:rPr>
          <w:rFonts w:ascii="宋体" w:eastAsia="宋体" w:hAnsi="宋体" w:cs="Times New Roman"/>
          <w:sz w:val="24"/>
          <w:szCs w:val="24"/>
        </w:rPr>
        <w:t>平台，包括</w:t>
      </w:r>
      <w:r w:rsidRPr="000373E7">
        <w:rPr>
          <w:rFonts w:ascii="宋体" w:eastAsia="宋体" w:hAnsi="宋体" w:cs="Times New Roman" w:hint="eastAsia"/>
          <w:sz w:val="24"/>
          <w:szCs w:val="24"/>
        </w:rPr>
        <w:t>认知神经科学中心</w:t>
      </w:r>
      <w:r w:rsidRPr="000373E7">
        <w:rPr>
          <w:rFonts w:ascii="宋体" w:eastAsia="宋体" w:hAnsi="宋体" w:cs="Times New Roman"/>
          <w:sz w:val="24"/>
          <w:szCs w:val="24"/>
        </w:rPr>
        <w:t>、生物医学大数据中心、计算系统生物学</w:t>
      </w:r>
      <w:r w:rsidRPr="000373E7">
        <w:rPr>
          <w:rFonts w:ascii="宋体" w:eastAsia="宋体" w:hAnsi="宋体" w:cs="Times New Roman" w:hint="eastAsia"/>
          <w:sz w:val="24"/>
          <w:szCs w:val="24"/>
        </w:rPr>
        <w:t>中心</w:t>
      </w:r>
      <w:r w:rsidRPr="000373E7">
        <w:rPr>
          <w:rFonts w:ascii="宋体" w:eastAsia="宋体" w:hAnsi="宋体" w:cs="Times New Roman"/>
          <w:sz w:val="24"/>
          <w:szCs w:val="24"/>
        </w:rPr>
        <w:t>、神经与智能工程中心、生物医学影像中心、类脑智能芯片系统中心</w:t>
      </w:r>
      <w:r w:rsidRPr="000373E7">
        <w:rPr>
          <w:rFonts w:ascii="宋体" w:eastAsia="宋体" w:hAnsi="宋体" w:cs="Times New Roman" w:hint="eastAsia"/>
          <w:sz w:val="24"/>
          <w:szCs w:val="24"/>
        </w:rPr>
        <w:t>、类脑智能转化</w:t>
      </w:r>
      <w:r w:rsidRPr="000373E7">
        <w:rPr>
          <w:rFonts w:ascii="宋体" w:eastAsia="宋体" w:hAnsi="宋体" w:cs="Times New Roman"/>
          <w:sz w:val="24"/>
          <w:szCs w:val="24"/>
        </w:rPr>
        <w:t>与合作</w:t>
      </w:r>
      <w:r w:rsidRPr="000373E7">
        <w:rPr>
          <w:rFonts w:ascii="宋体" w:eastAsia="宋体" w:hAnsi="宋体" w:cs="Times New Roman" w:hint="eastAsia"/>
          <w:sz w:val="24"/>
          <w:szCs w:val="24"/>
        </w:rPr>
        <w:t>中心等七个中心。作为“张江复旦国际创新中心”的核心建</w:t>
      </w:r>
      <w:r w:rsidRPr="000373E7">
        <w:rPr>
          <w:rFonts w:ascii="宋体" w:eastAsia="宋体" w:hAnsi="宋体" w:cs="Times New Roman" w:hint="eastAsia"/>
          <w:sz w:val="24"/>
          <w:szCs w:val="24"/>
        </w:rPr>
        <w:lastRenderedPageBreak/>
        <w:t>设内容</w:t>
      </w:r>
      <w:r w:rsidRPr="000373E7">
        <w:rPr>
          <w:rFonts w:ascii="宋体" w:eastAsia="宋体" w:hAnsi="宋体" w:cs="Times New Roman"/>
          <w:sz w:val="24"/>
          <w:szCs w:val="24"/>
        </w:rPr>
        <w:t>，</w:t>
      </w:r>
      <w:r w:rsidRPr="000373E7">
        <w:rPr>
          <w:rFonts w:ascii="宋体" w:eastAsia="宋体" w:hAnsi="宋体" w:cs="Times New Roman" w:hint="eastAsia"/>
          <w:sz w:val="24"/>
          <w:szCs w:val="24"/>
        </w:rPr>
        <w:t>在</w:t>
      </w:r>
      <w:r w:rsidRPr="000373E7">
        <w:rPr>
          <w:rFonts w:ascii="宋体" w:eastAsia="宋体" w:hAnsi="宋体" w:cs="Times New Roman"/>
          <w:sz w:val="24"/>
          <w:szCs w:val="24"/>
        </w:rPr>
        <w:t>上海市</w:t>
      </w:r>
      <w:r w:rsidRPr="000373E7">
        <w:rPr>
          <w:rFonts w:ascii="宋体" w:eastAsia="宋体" w:hAnsi="宋体" w:cs="Times New Roman" w:hint="eastAsia"/>
          <w:sz w:val="24"/>
          <w:szCs w:val="24"/>
        </w:rPr>
        <w:t>全球</w:t>
      </w:r>
      <w:r w:rsidRPr="000373E7">
        <w:rPr>
          <w:rFonts w:ascii="宋体" w:eastAsia="宋体" w:hAnsi="宋体" w:cs="Times New Roman"/>
          <w:sz w:val="24"/>
          <w:szCs w:val="24"/>
        </w:rPr>
        <w:t>科创中心</w:t>
      </w:r>
      <w:r w:rsidRPr="000373E7">
        <w:rPr>
          <w:rFonts w:ascii="宋体" w:eastAsia="宋体" w:hAnsi="宋体" w:cs="Times New Roman" w:hint="eastAsia"/>
          <w:sz w:val="24"/>
          <w:szCs w:val="24"/>
        </w:rPr>
        <w:t>重大战略和教育部双一流建设规划的</w:t>
      </w:r>
      <w:r w:rsidRPr="000373E7">
        <w:rPr>
          <w:rFonts w:ascii="宋体" w:eastAsia="宋体" w:hAnsi="宋体" w:cs="Times New Roman"/>
          <w:sz w:val="24"/>
          <w:szCs w:val="24"/>
        </w:rPr>
        <w:t>支持下，研究院</w:t>
      </w:r>
      <w:r w:rsidRPr="000373E7">
        <w:rPr>
          <w:rFonts w:ascii="宋体" w:eastAsia="宋体" w:hAnsi="宋体" w:cs="Times New Roman" w:hint="eastAsia"/>
          <w:sz w:val="24"/>
          <w:szCs w:val="24"/>
        </w:rPr>
        <w:t>目前建有</w:t>
      </w:r>
      <w:r w:rsidRPr="000373E7">
        <w:rPr>
          <w:rFonts w:ascii="宋体" w:eastAsia="宋体" w:hAnsi="宋体" w:cs="Times New Roman"/>
          <w:sz w:val="24"/>
          <w:szCs w:val="24"/>
        </w:rPr>
        <w:t>张江国际脑影像中心和张江国际脑库两个</w:t>
      </w:r>
      <w:r w:rsidRPr="000373E7">
        <w:rPr>
          <w:rFonts w:ascii="宋体" w:eastAsia="宋体" w:hAnsi="宋体" w:cs="Times New Roman" w:hint="eastAsia"/>
          <w:sz w:val="24"/>
          <w:szCs w:val="24"/>
        </w:rPr>
        <w:t>重大实验</w:t>
      </w:r>
      <w:r w:rsidRPr="000373E7">
        <w:rPr>
          <w:rFonts w:ascii="宋体" w:eastAsia="宋体" w:hAnsi="宋体" w:cs="Times New Roman"/>
          <w:sz w:val="24"/>
          <w:szCs w:val="24"/>
        </w:rPr>
        <w:t>技术平台</w:t>
      </w:r>
      <w:r w:rsidRPr="000373E7">
        <w:rPr>
          <w:rFonts w:ascii="宋体" w:eastAsia="宋体" w:hAnsi="宋体" w:cs="Times New Roman" w:hint="eastAsia"/>
          <w:sz w:val="24"/>
          <w:szCs w:val="24"/>
        </w:rPr>
        <w:t>，致力于在中国</w:t>
      </w:r>
      <w:r w:rsidRPr="000373E7">
        <w:rPr>
          <w:rFonts w:ascii="宋体" w:eastAsia="宋体" w:hAnsi="宋体" w:cs="Times New Roman"/>
          <w:sz w:val="24"/>
          <w:szCs w:val="24"/>
        </w:rPr>
        <w:t>上海建</w:t>
      </w:r>
      <w:r w:rsidRPr="000373E7">
        <w:rPr>
          <w:rFonts w:ascii="宋体" w:eastAsia="宋体" w:hAnsi="宋体" w:cs="Times New Roman" w:hint="eastAsia"/>
          <w:sz w:val="24"/>
          <w:szCs w:val="24"/>
        </w:rPr>
        <w:t>成世界最先进</w:t>
      </w:r>
      <w:r w:rsidRPr="000373E7">
        <w:rPr>
          <w:rFonts w:ascii="宋体" w:eastAsia="宋体" w:hAnsi="宋体" w:cs="Times New Roman"/>
          <w:sz w:val="24"/>
          <w:szCs w:val="24"/>
        </w:rPr>
        <w:t>的</w:t>
      </w:r>
      <w:r w:rsidRPr="000373E7">
        <w:rPr>
          <w:rFonts w:ascii="宋体" w:eastAsia="宋体" w:hAnsi="宋体" w:cs="Times New Roman" w:hint="eastAsia"/>
          <w:sz w:val="24"/>
          <w:szCs w:val="24"/>
        </w:rPr>
        <w:t>影像研究平台和</w:t>
      </w:r>
      <w:r w:rsidRPr="000373E7">
        <w:rPr>
          <w:rFonts w:ascii="宋体" w:eastAsia="宋体" w:hAnsi="宋体" w:cs="Times New Roman"/>
          <w:sz w:val="24"/>
          <w:szCs w:val="24"/>
        </w:rPr>
        <w:t>国际最大的全维度脑科学数据库</w:t>
      </w:r>
      <w:r w:rsidRPr="000373E7">
        <w:rPr>
          <w:rFonts w:ascii="宋体" w:eastAsia="宋体" w:hAnsi="宋体" w:cs="Times New Roman" w:hint="eastAsia"/>
          <w:sz w:val="24"/>
          <w:szCs w:val="24"/>
        </w:rPr>
        <w:t>平台，</w:t>
      </w:r>
      <w:r w:rsidRPr="000373E7">
        <w:rPr>
          <w:rFonts w:ascii="宋体" w:eastAsia="宋体" w:hAnsi="宋体" w:cs="Times New Roman"/>
          <w:sz w:val="24"/>
          <w:szCs w:val="24"/>
        </w:rPr>
        <w:t>为</w:t>
      </w:r>
      <w:r w:rsidRPr="000373E7">
        <w:rPr>
          <w:rFonts w:ascii="宋体" w:eastAsia="宋体" w:hAnsi="宋体" w:cs="Times New Roman" w:hint="eastAsia"/>
          <w:sz w:val="24"/>
          <w:szCs w:val="24"/>
        </w:rPr>
        <w:t>集聚</w:t>
      </w:r>
      <w:r w:rsidRPr="000373E7">
        <w:rPr>
          <w:rFonts w:ascii="宋体" w:eastAsia="宋体" w:hAnsi="宋体" w:cs="Times New Roman"/>
          <w:sz w:val="24"/>
          <w:szCs w:val="24"/>
        </w:rPr>
        <w:t>高水平人才、开展</w:t>
      </w:r>
      <w:r w:rsidRPr="000373E7">
        <w:rPr>
          <w:rFonts w:ascii="宋体" w:eastAsia="宋体" w:hAnsi="宋体" w:cs="Times New Roman" w:hint="eastAsia"/>
          <w:sz w:val="24"/>
          <w:szCs w:val="24"/>
        </w:rPr>
        <w:t>脑与类脑国际</w:t>
      </w:r>
      <w:r w:rsidRPr="000373E7">
        <w:rPr>
          <w:rFonts w:ascii="宋体" w:eastAsia="宋体" w:hAnsi="宋体" w:cs="Times New Roman"/>
          <w:sz w:val="24"/>
          <w:szCs w:val="24"/>
        </w:rPr>
        <w:t>前沿研究提供支撑</w:t>
      </w:r>
      <w:r w:rsidRPr="000373E7">
        <w:rPr>
          <w:rFonts w:ascii="宋体" w:eastAsia="宋体" w:hAnsi="宋体" w:cs="Times New Roman" w:hint="eastAsia"/>
          <w:sz w:val="24"/>
          <w:szCs w:val="24"/>
        </w:rPr>
        <w:t>。</w:t>
      </w:r>
    </w:p>
    <w:p w:rsidR="00A17A65" w:rsidRPr="000373E7" w:rsidRDefault="00A17A65" w:rsidP="00A17A65">
      <w:pPr>
        <w:ind w:firstLineChars="300" w:firstLine="720"/>
        <w:rPr>
          <w:rFonts w:ascii="宋体" w:eastAsia="宋体" w:hAnsi="宋体" w:cs="Times New Roman"/>
          <w:sz w:val="24"/>
          <w:szCs w:val="24"/>
        </w:rPr>
      </w:pPr>
      <w:r w:rsidRPr="000373E7">
        <w:rPr>
          <w:rFonts w:ascii="宋体" w:eastAsia="宋体" w:hAnsi="宋体" w:cs="Times New Roman" w:hint="eastAsia"/>
          <w:sz w:val="24"/>
          <w:szCs w:val="24"/>
        </w:rPr>
        <w:t>研究院拥有</w:t>
      </w:r>
      <w:r w:rsidRPr="000373E7">
        <w:rPr>
          <w:rFonts w:ascii="宋体" w:eastAsia="宋体" w:hAnsi="宋体" w:cs="Times New Roman"/>
          <w:sz w:val="24"/>
          <w:szCs w:val="24"/>
        </w:rPr>
        <w:t>一支</w:t>
      </w:r>
      <w:r w:rsidRPr="000373E7">
        <w:rPr>
          <w:rFonts w:ascii="宋体" w:eastAsia="宋体" w:hAnsi="宋体" w:cs="Times New Roman" w:hint="eastAsia"/>
          <w:sz w:val="24"/>
          <w:szCs w:val="24"/>
        </w:rPr>
        <w:t>学养</w:t>
      </w:r>
      <w:r w:rsidRPr="000373E7">
        <w:rPr>
          <w:rFonts w:ascii="宋体" w:eastAsia="宋体" w:hAnsi="宋体" w:cs="Times New Roman"/>
          <w:sz w:val="24"/>
          <w:szCs w:val="24"/>
        </w:rPr>
        <w:t>深厚、</w:t>
      </w:r>
      <w:r w:rsidRPr="000373E7">
        <w:rPr>
          <w:rFonts w:ascii="宋体" w:eastAsia="宋体" w:hAnsi="宋体" w:cs="Times New Roman" w:hint="eastAsia"/>
          <w:sz w:val="24"/>
          <w:szCs w:val="24"/>
        </w:rPr>
        <w:t>视野开阔、思想</w:t>
      </w:r>
      <w:r w:rsidRPr="000373E7">
        <w:rPr>
          <w:rFonts w:ascii="宋体" w:eastAsia="宋体" w:hAnsi="宋体" w:cs="Times New Roman"/>
          <w:sz w:val="24"/>
          <w:szCs w:val="24"/>
        </w:rPr>
        <w:t>活跃的</w:t>
      </w:r>
      <w:r w:rsidRPr="000373E7">
        <w:rPr>
          <w:rFonts w:ascii="宋体" w:eastAsia="宋体" w:hAnsi="宋体" w:cs="Times New Roman" w:hint="eastAsia"/>
          <w:sz w:val="24"/>
          <w:szCs w:val="24"/>
        </w:rPr>
        <w:t>跨</w:t>
      </w:r>
      <w:r w:rsidRPr="000373E7">
        <w:rPr>
          <w:rFonts w:ascii="宋体" w:eastAsia="宋体" w:hAnsi="宋体" w:cs="Times New Roman"/>
          <w:sz w:val="24"/>
          <w:szCs w:val="24"/>
        </w:rPr>
        <w:t>学科</w:t>
      </w:r>
      <w:r w:rsidRPr="000373E7">
        <w:rPr>
          <w:rFonts w:ascii="宋体" w:eastAsia="宋体" w:hAnsi="宋体" w:cs="Times New Roman" w:hint="eastAsia"/>
          <w:sz w:val="24"/>
          <w:szCs w:val="24"/>
        </w:rPr>
        <w:t>国际化</w:t>
      </w:r>
      <w:r w:rsidRPr="000373E7">
        <w:rPr>
          <w:rFonts w:ascii="宋体" w:eastAsia="宋体" w:hAnsi="宋体" w:cs="Times New Roman"/>
          <w:sz w:val="24"/>
          <w:szCs w:val="24"/>
        </w:rPr>
        <w:t>研究</w:t>
      </w:r>
      <w:r w:rsidRPr="000373E7">
        <w:rPr>
          <w:rFonts w:ascii="宋体" w:eastAsia="宋体" w:hAnsi="宋体" w:cs="Times New Roman" w:hint="eastAsia"/>
          <w:sz w:val="24"/>
          <w:szCs w:val="24"/>
        </w:rPr>
        <w:t>团队</w:t>
      </w:r>
      <w:r w:rsidRPr="000373E7">
        <w:rPr>
          <w:rFonts w:ascii="宋体" w:eastAsia="宋体" w:hAnsi="宋体" w:cs="Times New Roman"/>
          <w:sz w:val="24"/>
          <w:szCs w:val="24"/>
        </w:rPr>
        <w:t>，其中</w:t>
      </w:r>
      <w:r w:rsidRPr="000373E7">
        <w:rPr>
          <w:rFonts w:ascii="宋体" w:eastAsia="宋体" w:hAnsi="宋体" w:cs="Times New Roman" w:hint="eastAsia"/>
          <w:sz w:val="24"/>
          <w:szCs w:val="24"/>
        </w:rPr>
        <w:t>教授/研究员21名，包括</w:t>
      </w:r>
      <w:r w:rsidRPr="000373E7">
        <w:rPr>
          <w:rFonts w:ascii="宋体" w:eastAsia="宋体" w:hAnsi="宋体" w:cs="Times New Roman"/>
          <w:sz w:val="24"/>
          <w:szCs w:val="24"/>
        </w:rPr>
        <w:t>2014年Brain奖（神经科学最</w:t>
      </w:r>
      <w:r w:rsidRPr="000373E7">
        <w:rPr>
          <w:rFonts w:ascii="宋体" w:eastAsia="宋体" w:hAnsi="宋体" w:cs="Times New Roman" w:hint="eastAsia"/>
          <w:sz w:val="24"/>
          <w:szCs w:val="24"/>
        </w:rPr>
        <w:t>高</w:t>
      </w:r>
      <w:r w:rsidRPr="000373E7">
        <w:rPr>
          <w:rFonts w:ascii="宋体" w:eastAsia="宋体" w:hAnsi="宋体" w:cs="Times New Roman"/>
          <w:sz w:val="24"/>
          <w:szCs w:val="24"/>
        </w:rPr>
        <w:t>奖</w:t>
      </w:r>
      <w:r w:rsidRPr="000373E7">
        <w:rPr>
          <w:rFonts w:ascii="宋体" w:eastAsia="宋体" w:hAnsi="宋体" w:cs="Times New Roman" w:hint="eastAsia"/>
          <w:sz w:val="24"/>
          <w:szCs w:val="24"/>
        </w:rPr>
        <w:t>项</w:t>
      </w:r>
      <w:r w:rsidRPr="000373E7">
        <w:rPr>
          <w:rFonts w:ascii="宋体" w:eastAsia="宋体" w:hAnsi="宋体" w:cs="Times New Roman"/>
          <w:sz w:val="24"/>
          <w:szCs w:val="24"/>
        </w:rPr>
        <w:t>）获得者Trevor Robbins</w:t>
      </w:r>
      <w:r w:rsidRPr="000373E7">
        <w:rPr>
          <w:rFonts w:ascii="宋体" w:eastAsia="宋体" w:hAnsi="宋体" w:cs="Times New Roman" w:hint="eastAsia"/>
          <w:sz w:val="24"/>
          <w:szCs w:val="24"/>
        </w:rPr>
        <w:t>等英国</w:t>
      </w:r>
      <w:r w:rsidRPr="000373E7">
        <w:rPr>
          <w:rFonts w:ascii="宋体" w:eastAsia="宋体" w:hAnsi="宋体" w:cs="Times New Roman"/>
          <w:sz w:val="24"/>
          <w:szCs w:val="24"/>
        </w:rPr>
        <w:t>皇家</w:t>
      </w:r>
      <w:r w:rsidRPr="000373E7">
        <w:rPr>
          <w:rFonts w:ascii="宋体" w:eastAsia="宋体" w:hAnsi="宋体" w:cs="Times New Roman" w:hint="eastAsia"/>
          <w:sz w:val="24"/>
          <w:szCs w:val="24"/>
        </w:rPr>
        <w:t>学会会士</w:t>
      </w:r>
      <w:r w:rsidRPr="000373E7">
        <w:rPr>
          <w:rFonts w:ascii="宋体" w:eastAsia="宋体" w:hAnsi="宋体" w:cs="Times New Roman"/>
          <w:sz w:val="24"/>
          <w:szCs w:val="24"/>
        </w:rPr>
        <w:t>、美国科学院院士等</w:t>
      </w:r>
      <w:r w:rsidRPr="000373E7">
        <w:rPr>
          <w:rFonts w:ascii="宋体" w:eastAsia="宋体" w:hAnsi="宋体" w:cs="Times New Roman" w:hint="eastAsia"/>
          <w:sz w:val="24"/>
          <w:szCs w:val="24"/>
        </w:rPr>
        <w:t>国外院士4名、“长江特聘教授”2名、国家“973”计划及国家重大科学研究计划项目首席科学家、国家重点研发计划项目负责人8名以及</w:t>
      </w:r>
      <w:r w:rsidRPr="000373E7">
        <w:rPr>
          <w:rFonts w:ascii="宋体" w:eastAsia="宋体" w:hAnsi="宋体" w:cs="Times New Roman"/>
          <w:sz w:val="24"/>
          <w:szCs w:val="24"/>
        </w:rPr>
        <w:t>一</w:t>
      </w:r>
      <w:r w:rsidRPr="000373E7">
        <w:rPr>
          <w:rFonts w:ascii="宋体" w:eastAsia="宋体" w:hAnsi="宋体" w:cs="Times New Roman" w:hint="eastAsia"/>
          <w:sz w:val="24"/>
          <w:szCs w:val="24"/>
        </w:rPr>
        <w:t>大</w:t>
      </w:r>
      <w:r w:rsidRPr="000373E7">
        <w:rPr>
          <w:rFonts w:ascii="宋体" w:eastAsia="宋体" w:hAnsi="宋体" w:cs="Times New Roman"/>
          <w:sz w:val="24"/>
          <w:szCs w:val="24"/>
        </w:rPr>
        <w:t>批优秀的</w:t>
      </w:r>
      <w:r w:rsidRPr="000373E7">
        <w:rPr>
          <w:rFonts w:ascii="宋体" w:eastAsia="宋体" w:hAnsi="宋体" w:cs="Times New Roman" w:hint="eastAsia"/>
          <w:sz w:val="24"/>
          <w:szCs w:val="24"/>
        </w:rPr>
        <w:t>海外青年研究员、工程技术人员等60多名。</w:t>
      </w:r>
    </w:p>
    <w:p w:rsidR="00A17A65" w:rsidRPr="000373E7" w:rsidRDefault="00A17A65" w:rsidP="00A17A65">
      <w:pPr>
        <w:ind w:firstLineChars="200" w:firstLine="480"/>
        <w:rPr>
          <w:rFonts w:ascii="宋体" w:eastAsia="宋体" w:hAnsi="宋体" w:cs="Times New Roman"/>
          <w:sz w:val="24"/>
          <w:szCs w:val="24"/>
        </w:rPr>
      </w:pPr>
      <w:r w:rsidRPr="000373E7">
        <w:rPr>
          <w:rFonts w:ascii="宋体" w:eastAsia="宋体" w:hAnsi="宋体" w:cs="Times New Roman" w:hint="eastAsia"/>
          <w:sz w:val="24"/>
          <w:szCs w:val="24"/>
        </w:rPr>
        <w:t>研究院积极发起</w:t>
      </w:r>
      <w:r w:rsidRPr="000373E7">
        <w:rPr>
          <w:rFonts w:ascii="宋体" w:eastAsia="宋体" w:hAnsi="宋体" w:cs="Times New Roman"/>
          <w:sz w:val="24"/>
          <w:szCs w:val="24"/>
        </w:rPr>
        <w:t>和参与国际</w:t>
      </w:r>
      <w:r w:rsidRPr="000373E7">
        <w:rPr>
          <w:rFonts w:ascii="宋体" w:eastAsia="宋体" w:hAnsi="宋体" w:cs="Times New Roman" w:hint="eastAsia"/>
          <w:sz w:val="24"/>
          <w:szCs w:val="24"/>
        </w:rPr>
        <w:t>科学</w:t>
      </w:r>
      <w:r w:rsidRPr="000373E7">
        <w:rPr>
          <w:rFonts w:ascii="宋体" w:eastAsia="宋体" w:hAnsi="宋体" w:cs="Times New Roman"/>
          <w:sz w:val="24"/>
          <w:szCs w:val="24"/>
        </w:rPr>
        <w:t>合作计划</w:t>
      </w:r>
      <w:r w:rsidRPr="000373E7">
        <w:rPr>
          <w:rFonts w:ascii="宋体" w:eastAsia="宋体" w:hAnsi="宋体" w:cs="Times New Roman" w:hint="eastAsia"/>
          <w:sz w:val="24"/>
          <w:szCs w:val="24"/>
        </w:rPr>
        <w:t>，目前</w:t>
      </w:r>
      <w:r w:rsidRPr="000373E7">
        <w:rPr>
          <w:rFonts w:ascii="宋体" w:eastAsia="宋体" w:hAnsi="宋体" w:cs="Times New Roman"/>
          <w:sz w:val="24"/>
          <w:szCs w:val="24"/>
        </w:rPr>
        <w:t>已</w:t>
      </w:r>
      <w:r w:rsidRPr="000373E7">
        <w:rPr>
          <w:rFonts w:ascii="宋体" w:eastAsia="宋体" w:hAnsi="宋体" w:cs="Times New Roman" w:hint="eastAsia"/>
          <w:sz w:val="24"/>
          <w:szCs w:val="24"/>
        </w:rPr>
        <w:t>与包括剑桥大学、牛津大学、帝国理工大学、斯坦福大学、麻省理工等20余所国际</w:t>
      </w:r>
      <w:r w:rsidRPr="000373E7">
        <w:rPr>
          <w:rFonts w:ascii="宋体" w:eastAsia="宋体" w:hAnsi="宋体" w:cs="Times New Roman"/>
          <w:sz w:val="24"/>
          <w:szCs w:val="24"/>
        </w:rPr>
        <w:t>著名的</w:t>
      </w:r>
      <w:r w:rsidRPr="000373E7">
        <w:rPr>
          <w:rFonts w:ascii="宋体" w:eastAsia="宋体" w:hAnsi="宋体" w:cs="Times New Roman" w:hint="eastAsia"/>
          <w:sz w:val="24"/>
          <w:szCs w:val="24"/>
        </w:rPr>
        <w:t>高校、</w:t>
      </w:r>
      <w:r w:rsidRPr="000373E7">
        <w:rPr>
          <w:rFonts w:ascii="宋体" w:eastAsia="宋体" w:hAnsi="宋体" w:cs="Times New Roman"/>
          <w:sz w:val="24"/>
          <w:szCs w:val="24"/>
        </w:rPr>
        <w:t>科研院所</w:t>
      </w:r>
      <w:r w:rsidRPr="000373E7">
        <w:rPr>
          <w:rFonts w:ascii="宋体" w:eastAsia="宋体" w:hAnsi="宋体" w:cs="Times New Roman" w:hint="eastAsia"/>
          <w:sz w:val="24"/>
          <w:szCs w:val="24"/>
        </w:rPr>
        <w:t>建立</w:t>
      </w:r>
      <w:r w:rsidRPr="000373E7">
        <w:rPr>
          <w:rFonts w:ascii="宋体" w:eastAsia="宋体" w:hAnsi="宋体" w:cs="Times New Roman"/>
          <w:sz w:val="24"/>
          <w:szCs w:val="24"/>
        </w:rPr>
        <w:t>研究伙伴关系</w:t>
      </w:r>
      <w:r w:rsidRPr="000373E7">
        <w:rPr>
          <w:rFonts w:ascii="宋体" w:eastAsia="宋体" w:hAnsi="宋体" w:cs="Times New Roman" w:hint="eastAsia"/>
          <w:sz w:val="24"/>
          <w:szCs w:val="24"/>
        </w:rPr>
        <w:t>；</w:t>
      </w:r>
      <w:r w:rsidRPr="000373E7">
        <w:rPr>
          <w:rFonts w:ascii="宋体" w:eastAsia="宋体" w:hAnsi="宋体" w:cs="Times New Roman"/>
          <w:sz w:val="24"/>
          <w:szCs w:val="24"/>
        </w:rPr>
        <w:t>同时，</w:t>
      </w:r>
      <w:r w:rsidRPr="000373E7">
        <w:rPr>
          <w:rFonts w:ascii="宋体" w:eastAsia="宋体" w:hAnsi="宋体" w:cs="Times New Roman" w:hint="eastAsia"/>
          <w:sz w:val="24"/>
          <w:szCs w:val="24"/>
        </w:rPr>
        <w:t>吸引了</w:t>
      </w:r>
      <w:r w:rsidRPr="000373E7">
        <w:rPr>
          <w:rFonts w:ascii="宋体" w:eastAsia="宋体" w:hAnsi="宋体" w:cs="Times New Roman"/>
          <w:sz w:val="24"/>
          <w:szCs w:val="24"/>
        </w:rPr>
        <w:t>全球</w:t>
      </w:r>
      <w:r w:rsidRPr="000373E7">
        <w:rPr>
          <w:rFonts w:ascii="宋体" w:eastAsia="宋体" w:hAnsi="宋体" w:cs="Times New Roman" w:hint="eastAsia"/>
          <w:sz w:val="24"/>
          <w:szCs w:val="24"/>
        </w:rPr>
        <w:t>130多位脑与</w:t>
      </w:r>
      <w:r w:rsidRPr="000373E7">
        <w:rPr>
          <w:rFonts w:ascii="宋体" w:eastAsia="宋体" w:hAnsi="宋体" w:cs="Times New Roman"/>
          <w:sz w:val="24"/>
          <w:szCs w:val="24"/>
        </w:rPr>
        <w:t>类脑研究</w:t>
      </w:r>
      <w:r w:rsidRPr="000373E7">
        <w:rPr>
          <w:rFonts w:ascii="宋体" w:eastAsia="宋体" w:hAnsi="宋体" w:cs="Times New Roman" w:hint="eastAsia"/>
          <w:sz w:val="24"/>
          <w:szCs w:val="24"/>
        </w:rPr>
        <w:t>著名</w:t>
      </w:r>
      <w:r w:rsidRPr="000373E7">
        <w:rPr>
          <w:rFonts w:ascii="宋体" w:eastAsia="宋体" w:hAnsi="宋体" w:cs="Times New Roman"/>
          <w:sz w:val="24"/>
          <w:szCs w:val="24"/>
        </w:rPr>
        <w:t>国际学者</w:t>
      </w:r>
      <w:r w:rsidRPr="000373E7">
        <w:rPr>
          <w:rFonts w:ascii="宋体" w:eastAsia="宋体" w:hAnsi="宋体" w:cs="Times New Roman" w:hint="eastAsia"/>
          <w:sz w:val="24"/>
          <w:szCs w:val="24"/>
        </w:rPr>
        <w:t>参与各个</w:t>
      </w:r>
      <w:r w:rsidRPr="000373E7">
        <w:rPr>
          <w:rFonts w:ascii="宋体" w:eastAsia="宋体" w:hAnsi="宋体" w:cs="Times New Roman"/>
          <w:sz w:val="24"/>
          <w:szCs w:val="24"/>
        </w:rPr>
        <w:t>层次的</w:t>
      </w:r>
      <w:r w:rsidRPr="000373E7">
        <w:rPr>
          <w:rFonts w:ascii="宋体" w:eastAsia="宋体" w:hAnsi="宋体" w:cs="Times New Roman" w:hint="eastAsia"/>
          <w:sz w:val="24"/>
          <w:szCs w:val="24"/>
        </w:rPr>
        <w:t>研究合作计划</w:t>
      </w:r>
      <w:r w:rsidRPr="000373E7">
        <w:rPr>
          <w:rFonts w:ascii="宋体" w:eastAsia="宋体" w:hAnsi="宋体" w:cs="Times New Roman"/>
          <w:sz w:val="24"/>
          <w:szCs w:val="24"/>
        </w:rPr>
        <w:t>和项目</w:t>
      </w:r>
      <w:r w:rsidRPr="000373E7">
        <w:rPr>
          <w:rFonts w:ascii="宋体" w:eastAsia="宋体" w:hAnsi="宋体" w:cs="Times New Roman" w:hint="eastAsia"/>
          <w:sz w:val="24"/>
          <w:szCs w:val="24"/>
        </w:rPr>
        <w:t>。研究院建立了“复旦大学类脑研究院科大智能机器人国际交流基金”，用于支持类脑智能、智能机器人领域的国际交流学生。与英国伦敦国王学院共建了“复旦-</w:t>
      </w:r>
      <w:r w:rsidRPr="000373E7">
        <w:rPr>
          <w:rFonts w:ascii="宋体" w:eastAsia="宋体" w:hAnsi="宋体" w:cs="Times New Roman"/>
          <w:sz w:val="24"/>
          <w:szCs w:val="24"/>
        </w:rPr>
        <w:t>KCL</w:t>
      </w:r>
      <w:r w:rsidRPr="000373E7">
        <w:rPr>
          <w:rFonts w:ascii="宋体" w:eastAsia="宋体" w:hAnsi="宋体" w:cs="Times New Roman" w:hint="eastAsia"/>
          <w:sz w:val="24"/>
          <w:szCs w:val="24"/>
        </w:rPr>
        <w:t>群体神经科学中心”，由Trevor</w:t>
      </w:r>
      <w:r w:rsidRPr="000373E7">
        <w:rPr>
          <w:rFonts w:ascii="宋体" w:eastAsia="宋体" w:hAnsi="宋体" w:cs="Times New Roman"/>
          <w:sz w:val="24"/>
          <w:szCs w:val="24"/>
        </w:rPr>
        <w:t xml:space="preserve"> </w:t>
      </w:r>
      <w:r w:rsidRPr="000373E7">
        <w:rPr>
          <w:rFonts w:ascii="宋体" w:eastAsia="宋体" w:hAnsi="宋体" w:cs="Times New Roman" w:hint="eastAsia"/>
          <w:sz w:val="24"/>
          <w:szCs w:val="24"/>
        </w:rPr>
        <w:t>Robbins教授作为负责人筹建“认知神经科学中心”。2018年1月</w:t>
      </w:r>
      <w:r w:rsidRPr="000373E7">
        <w:rPr>
          <w:rFonts w:ascii="宋体" w:eastAsia="宋体" w:hAnsi="宋体" w:cs="Times New Roman"/>
          <w:sz w:val="24"/>
          <w:szCs w:val="24"/>
        </w:rPr>
        <w:t>，研究院</w:t>
      </w:r>
      <w:r w:rsidRPr="000373E7">
        <w:rPr>
          <w:rFonts w:ascii="宋体" w:eastAsia="宋体" w:hAnsi="宋体" w:cs="Times New Roman" w:hint="eastAsia"/>
          <w:sz w:val="24"/>
          <w:szCs w:val="24"/>
        </w:rPr>
        <w:t>与</w:t>
      </w:r>
      <w:r w:rsidRPr="000373E7">
        <w:rPr>
          <w:rFonts w:ascii="宋体" w:eastAsia="宋体" w:hAnsi="宋体" w:cs="Times New Roman"/>
          <w:sz w:val="24"/>
          <w:szCs w:val="24"/>
        </w:rPr>
        <w:t>牛津大学</w:t>
      </w:r>
      <w:r w:rsidRPr="000373E7">
        <w:rPr>
          <w:rFonts w:ascii="宋体" w:eastAsia="宋体" w:hAnsi="宋体" w:cs="Times New Roman" w:hint="eastAsia"/>
          <w:sz w:val="24"/>
          <w:szCs w:val="24"/>
        </w:rPr>
        <w:t>、</w:t>
      </w:r>
      <w:r w:rsidRPr="000373E7">
        <w:rPr>
          <w:rFonts w:ascii="宋体" w:eastAsia="宋体" w:hAnsi="宋体" w:cs="Times New Roman"/>
          <w:sz w:val="24"/>
          <w:szCs w:val="24"/>
        </w:rPr>
        <w:t>剑桥大</w:t>
      </w:r>
      <w:r w:rsidRPr="000373E7">
        <w:rPr>
          <w:rFonts w:ascii="宋体" w:eastAsia="宋体" w:hAnsi="宋体" w:cs="Times New Roman" w:hint="eastAsia"/>
          <w:sz w:val="24"/>
          <w:szCs w:val="24"/>
        </w:rPr>
        <w:t>学联合</w:t>
      </w:r>
      <w:r w:rsidRPr="000373E7">
        <w:rPr>
          <w:rFonts w:ascii="宋体" w:eastAsia="宋体" w:hAnsi="宋体" w:cs="Times New Roman"/>
          <w:sz w:val="24"/>
          <w:szCs w:val="24"/>
        </w:rPr>
        <w:t>申请的</w:t>
      </w:r>
      <w:r w:rsidRPr="000373E7">
        <w:rPr>
          <w:rFonts w:ascii="宋体" w:eastAsia="宋体" w:hAnsi="宋体" w:cs="Times New Roman" w:hint="eastAsia"/>
          <w:sz w:val="24"/>
          <w:szCs w:val="24"/>
        </w:rPr>
        <w:t>教育部、国家外国专家局“计算神经科学与类脑智能”111创新引智基地获批</w:t>
      </w:r>
      <w:r w:rsidRPr="000373E7">
        <w:rPr>
          <w:rFonts w:ascii="宋体" w:eastAsia="宋体" w:hAnsi="宋体" w:cs="Times New Roman"/>
          <w:sz w:val="24"/>
          <w:szCs w:val="24"/>
        </w:rPr>
        <w:t>成立</w:t>
      </w:r>
      <w:r w:rsidRPr="000373E7">
        <w:rPr>
          <w:rFonts w:ascii="宋体" w:eastAsia="宋体" w:hAnsi="宋体" w:cs="Times New Roman" w:hint="eastAsia"/>
          <w:sz w:val="24"/>
          <w:szCs w:val="24"/>
        </w:rPr>
        <w:t>，建立了从青年科研工作者、顶尖科学家团队、国际合作平台到国际一流大学的多层级国际合作模式。</w:t>
      </w:r>
    </w:p>
    <w:p w:rsidR="00A17A65" w:rsidRPr="000373E7" w:rsidRDefault="00A17A65" w:rsidP="00A17A65">
      <w:pPr>
        <w:ind w:firstLineChars="250" w:firstLine="600"/>
        <w:rPr>
          <w:rFonts w:ascii="宋体" w:eastAsia="宋体" w:hAnsi="宋体" w:cs="Times New Roman"/>
          <w:sz w:val="24"/>
          <w:szCs w:val="24"/>
        </w:rPr>
      </w:pPr>
      <w:r w:rsidRPr="000373E7">
        <w:rPr>
          <w:rFonts w:ascii="宋体" w:eastAsia="宋体" w:hAnsi="宋体" w:cs="Times New Roman"/>
          <w:sz w:val="24"/>
          <w:szCs w:val="24"/>
        </w:rPr>
        <w:t>研究院探索打通科技与产业全链条</w:t>
      </w:r>
      <w:r w:rsidRPr="000373E7">
        <w:rPr>
          <w:rFonts w:ascii="宋体" w:eastAsia="宋体" w:hAnsi="宋体" w:cs="Times New Roman" w:hint="eastAsia"/>
          <w:sz w:val="24"/>
          <w:szCs w:val="24"/>
        </w:rPr>
        <w:t>创新</w:t>
      </w:r>
      <w:r w:rsidRPr="000373E7">
        <w:rPr>
          <w:rFonts w:ascii="宋体" w:eastAsia="宋体" w:hAnsi="宋体" w:cs="Times New Roman"/>
          <w:sz w:val="24"/>
          <w:szCs w:val="24"/>
        </w:rPr>
        <w:t>合作机制，</w:t>
      </w:r>
      <w:r w:rsidRPr="000373E7">
        <w:rPr>
          <w:rFonts w:ascii="宋体" w:eastAsia="宋体" w:hAnsi="宋体" w:cs="Times New Roman" w:hint="eastAsia"/>
          <w:sz w:val="24"/>
          <w:szCs w:val="24"/>
        </w:rPr>
        <w:t>通过与10多个</w:t>
      </w:r>
      <w:r w:rsidRPr="000373E7">
        <w:rPr>
          <w:rFonts w:ascii="宋体" w:eastAsia="宋体" w:hAnsi="宋体" w:cs="Times New Roman"/>
          <w:sz w:val="24"/>
          <w:szCs w:val="24"/>
        </w:rPr>
        <w:t>企业</w:t>
      </w:r>
      <w:r w:rsidRPr="000373E7">
        <w:rPr>
          <w:rFonts w:ascii="宋体" w:eastAsia="宋体" w:hAnsi="宋体" w:cs="Times New Roman" w:hint="eastAsia"/>
          <w:sz w:val="24"/>
          <w:szCs w:val="24"/>
        </w:rPr>
        <w:t>、30多家</w:t>
      </w:r>
      <w:r w:rsidRPr="000373E7">
        <w:rPr>
          <w:rFonts w:ascii="宋体" w:eastAsia="宋体" w:hAnsi="宋体" w:cs="Times New Roman"/>
          <w:sz w:val="24"/>
          <w:szCs w:val="24"/>
        </w:rPr>
        <w:t>医院建立联合</w:t>
      </w:r>
      <w:r w:rsidRPr="000373E7">
        <w:rPr>
          <w:rFonts w:ascii="宋体" w:eastAsia="宋体" w:hAnsi="宋体" w:cs="Times New Roman" w:hint="eastAsia"/>
          <w:sz w:val="24"/>
          <w:szCs w:val="24"/>
        </w:rPr>
        <w:t>实验室</w:t>
      </w:r>
      <w:r w:rsidRPr="000373E7">
        <w:rPr>
          <w:rFonts w:ascii="宋体" w:eastAsia="宋体" w:hAnsi="宋体" w:cs="Times New Roman"/>
          <w:sz w:val="24"/>
          <w:szCs w:val="24"/>
        </w:rPr>
        <w:t>、</w:t>
      </w:r>
      <w:r w:rsidRPr="000373E7">
        <w:rPr>
          <w:rFonts w:ascii="宋体" w:eastAsia="宋体" w:hAnsi="宋体" w:cs="Times New Roman" w:hint="eastAsia"/>
          <w:sz w:val="24"/>
          <w:szCs w:val="24"/>
        </w:rPr>
        <w:t>联合</w:t>
      </w:r>
      <w:r w:rsidRPr="000373E7">
        <w:rPr>
          <w:rFonts w:ascii="宋体" w:eastAsia="宋体" w:hAnsi="宋体" w:cs="Times New Roman"/>
          <w:sz w:val="24"/>
          <w:szCs w:val="24"/>
        </w:rPr>
        <w:t>研究中心和联合研究项目</w:t>
      </w:r>
      <w:r w:rsidRPr="000373E7">
        <w:rPr>
          <w:rFonts w:ascii="宋体" w:eastAsia="宋体" w:hAnsi="宋体" w:cs="Times New Roman" w:hint="eastAsia"/>
          <w:sz w:val="24"/>
          <w:szCs w:val="24"/>
        </w:rPr>
        <w:t>与课题</w:t>
      </w:r>
      <w:r w:rsidRPr="000373E7">
        <w:rPr>
          <w:rFonts w:ascii="宋体" w:eastAsia="宋体" w:hAnsi="宋体" w:cs="Times New Roman"/>
          <w:sz w:val="24"/>
          <w:szCs w:val="24"/>
        </w:rPr>
        <w:t>等</w:t>
      </w:r>
      <w:r w:rsidRPr="000373E7">
        <w:rPr>
          <w:rFonts w:ascii="宋体" w:eastAsia="宋体" w:hAnsi="宋体" w:cs="Times New Roman" w:hint="eastAsia"/>
          <w:sz w:val="24"/>
          <w:szCs w:val="24"/>
        </w:rPr>
        <w:t>方式，</w:t>
      </w:r>
      <w:r w:rsidRPr="000373E7">
        <w:rPr>
          <w:rFonts w:ascii="宋体" w:eastAsia="宋体" w:hAnsi="宋体" w:cs="Times New Roman"/>
          <w:sz w:val="24"/>
          <w:szCs w:val="24"/>
        </w:rPr>
        <w:t>充分发挥高校培养和储备高端人才、发现和培育前沿技术的综合优势，推动产学研</w:t>
      </w:r>
      <w:r w:rsidRPr="000373E7">
        <w:rPr>
          <w:rFonts w:ascii="宋体" w:eastAsia="宋体" w:hAnsi="宋体" w:cs="Times New Roman" w:hint="eastAsia"/>
          <w:sz w:val="24"/>
          <w:szCs w:val="24"/>
        </w:rPr>
        <w:t>医用</w:t>
      </w:r>
      <w:r w:rsidRPr="000373E7">
        <w:rPr>
          <w:rFonts w:ascii="宋体" w:eastAsia="宋体" w:hAnsi="宋体" w:cs="Times New Roman"/>
          <w:sz w:val="24"/>
          <w:szCs w:val="24"/>
        </w:rPr>
        <w:t>源头创新与合作</w:t>
      </w:r>
      <w:r w:rsidRPr="000373E7">
        <w:rPr>
          <w:rFonts w:ascii="宋体" w:eastAsia="宋体" w:hAnsi="宋体" w:cs="Times New Roman" w:hint="eastAsia"/>
          <w:sz w:val="24"/>
          <w:szCs w:val="24"/>
        </w:rPr>
        <w:t>。</w:t>
      </w:r>
    </w:p>
    <w:p w:rsidR="00A17A65" w:rsidRPr="000373E7" w:rsidRDefault="00A17A65" w:rsidP="00A17A65">
      <w:pPr>
        <w:ind w:firstLineChars="250" w:firstLine="600"/>
        <w:rPr>
          <w:rFonts w:ascii="宋体" w:eastAsia="宋体" w:hAnsi="宋体" w:cs="Times New Roman"/>
          <w:sz w:val="24"/>
          <w:szCs w:val="24"/>
        </w:rPr>
      </w:pPr>
      <w:r w:rsidRPr="000373E7">
        <w:rPr>
          <w:rFonts w:ascii="宋体" w:eastAsia="宋体" w:hAnsi="宋体" w:cs="Times New Roman" w:hint="eastAsia"/>
          <w:sz w:val="24"/>
          <w:szCs w:val="24"/>
        </w:rPr>
        <w:t>2018年</w:t>
      </w:r>
      <w:r w:rsidRPr="000373E7">
        <w:rPr>
          <w:rFonts w:ascii="宋体" w:eastAsia="宋体" w:hAnsi="宋体" w:cs="Times New Roman"/>
          <w:sz w:val="24"/>
          <w:szCs w:val="24"/>
        </w:rPr>
        <w:t>，研究院</w:t>
      </w:r>
      <w:r w:rsidRPr="000373E7">
        <w:rPr>
          <w:rFonts w:ascii="宋体" w:eastAsia="宋体" w:hAnsi="宋体" w:cs="Times New Roman" w:hint="eastAsia"/>
          <w:sz w:val="24"/>
          <w:szCs w:val="24"/>
        </w:rPr>
        <w:t>拟领衔承担上海市</w:t>
      </w:r>
      <w:r w:rsidRPr="000373E7">
        <w:rPr>
          <w:rFonts w:ascii="宋体" w:eastAsia="宋体" w:hAnsi="宋体" w:cs="Times New Roman"/>
          <w:sz w:val="24"/>
          <w:szCs w:val="24"/>
        </w:rPr>
        <w:t>全球科创中心</w:t>
      </w:r>
      <w:r w:rsidRPr="000373E7">
        <w:rPr>
          <w:rFonts w:ascii="宋体" w:eastAsia="宋体" w:hAnsi="宋体" w:cs="Times New Roman" w:hint="eastAsia"/>
          <w:sz w:val="24"/>
          <w:szCs w:val="24"/>
        </w:rPr>
        <w:t>8.4亿级</w:t>
      </w:r>
      <w:r w:rsidRPr="000373E7">
        <w:rPr>
          <w:rFonts w:ascii="宋体" w:eastAsia="宋体" w:hAnsi="宋体" w:cs="Times New Roman"/>
          <w:sz w:val="24"/>
          <w:szCs w:val="24"/>
        </w:rPr>
        <w:t>重大专项“脑与类脑智能</w:t>
      </w:r>
      <w:r w:rsidRPr="000373E7">
        <w:rPr>
          <w:rFonts w:ascii="宋体" w:eastAsia="宋体" w:hAnsi="宋体" w:cs="Times New Roman" w:hint="eastAsia"/>
          <w:sz w:val="24"/>
          <w:szCs w:val="24"/>
        </w:rPr>
        <w:t>基础</w:t>
      </w:r>
      <w:r w:rsidRPr="000373E7">
        <w:rPr>
          <w:rFonts w:ascii="宋体" w:eastAsia="宋体" w:hAnsi="宋体" w:cs="Times New Roman"/>
          <w:sz w:val="24"/>
          <w:szCs w:val="24"/>
        </w:rPr>
        <w:t>应用转化研究”。</w:t>
      </w:r>
      <w:r w:rsidRPr="000373E7">
        <w:rPr>
          <w:rFonts w:ascii="宋体" w:eastAsia="宋体" w:hAnsi="宋体" w:cs="Times New Roman" w:hint="eastAsia"/>
          <w:sz w:val="24"/>
          <w:szCs w:val="24"/>
        </w:rPr>
        <w:t>以此</w:t>
      </w:r>
      <w:r w:rsidRPr="000373E7">
        <w:rPr>
          <w:rFonts w:ascii="宋体" w:eastAsia="宋体" w:hAnsi="宋体" w:cs="Times New Roman"/>
          <w:sz w:val="24"/>
          <w:szCs w:val="24"/>
        </w:rPr>
        <w:t>为契机，研究院将</w:t>
      </w:r>
      <w:r w:rsidRPr="000373E7">
        <w:rPr>
          <w:rFonts w:ascii="宋体" w:eastAsia="宋体" w:hAnsi="宋体" w:cs="Times New Roman" w:hint="eastAsia"/>
          <w:sz w:val="24"/>
          <w:szCs w:val="24"/>
        </w:rPr>
        <w:t>通过探索科研与管理机制创新、推动基础条件建设、招聘和引进优秀科研人才、开展国际</w:t>
      </w:r>
      <w:r w:rsidRPr="000373E7">
        <w:rPr>
          <w:rFonts w:ascii="宋体" w:eastAsia="宋体" w:hAnsi="宋体" w:cs="Times New Roman"/>
          <w:sz w:val="24"/>
          <w:szCs w:val="24"/>
        </w:rPr>
        <w:t>高水平</w:t>
      </w:r>
      <w:r w:rsidRPr="000373E7">
        <w:rPr>
          <w:rFonts w:ascii="宋体" w:eastAsia="宋体" w:hAnsi="宋体" w:cs="Times New Roman" w:hint="eastAsia"/>
          <w:sz w:val="24"/>
          <w:szCs w:val="24"/>
        </w:rPr>
        <w:t>学术</w:t>
      </w:r>
      <w:r w:rsidRPr="000373E7">
        <w:rPr>
          <w:rFonts w:ascii="宋体" w:eastAsia="宋体" w:hAnsi="宋体" w:cs="Times New Roman"/>
          <w:sz w:val="24"/>
          <w:szCs w:val="24"/>
        </w:rPr>
        <w:t>合作</w:t>
      </w:r>
      <w:r w:rsidRPr="000373E7">
        <w:rPr>
          <w:rFonts w:ascii="宋体" w:eastAsia="宋体" w:hAnsi="宋体" w:cs="Times New Roman" w:hint="eastAsia"/>
          <w:sz w:val="24"/>
          <w:szCs w:val="24"/>
        </w:rPr>
        <w:t>交流等工作，致力于创造国际一流的学术氛围和研究条件，</w:t>
      </w:r>
      <w:r w:rsidRPr="000373E7">
        <w:rPr>
          <w:rFonts w:ascii="宋体" w:eastAsia="宋体" w:hAnsi="宋体" w:cs="Times New Roman"/>
          <w:sz w:val="24"/>
          <w:szCs w:val="24"/>
        </w:rPr>
        <w:t>打造成为</w:t>
      </w:r>
      <w:r w:rsidRPr="000373E7">
        <w:rPr>
          <w:rFonts w:ascii="宋体" w:eastAsia="宋体" w:hAnsi="宋体" w:cs="Times New Roman" w:hint="eastAsia"/>
          <w:sz w:val="24"/>
          <w:szCs w:val="24"/>
        </w:rPr>
        <w:t>具有</w:t>
      </w:r>
      <w:r w:rsidRPr="000373E7">
        <w:rPr>
          <w:rFonts w:ascii="宋体" w:eastAsia="宋体" w:hAnsi="宋体" w:cs="Times New Roman"/>
          <w:sz w:val="24"/>
          <w:szCs w:val="24"/>
        </w:rPr>
        <w:t>全球影响力的类脑智能与产业应用融合发展的</w:t>
      </w:r>
      <w:r w:rsidRPr="000373E7">
        <w:rPr>
          <w:rFonts w:ascii="宋体" w:eastAsia="宋体" w:hAnsi="宋体" w:cs="Times New Roman" w:hint="eastAsia"/>
          <w:sz w:val="24"/>
          <w:szCs w:val="24"/>
        </w:rPr>
        <w:t>前沿</w:t>
      </w:r>
      <w:r w:rsidRPr="000373E7">
        <w:rPr>
          <w:rFonts w:ascii="宋体" w:eastAsia="宋体" w:hAnsi="宋体" w:cs="Times New Roman"/>
          <w:sz w:val="24"/>
          <w:szCs w:val="24"/>
        </w:rPr>
        <w:t>科技创新</w:t>
      </w:r>
      <w:r w:rsidRPr="000373E7">
        <w:rPr>
          <w:rFonts w:ascii="宋体" w:eastAsia="宋体" w:hAnsi="宋体" w:cs="Times New Roman" w:hint="eastAsia"/>
          <w:sz w:val="24"/>
          <w:szCs w:val="24"/>
        </w:rPr>
        <w:t>中心</w:t>
      </w:r>
      <w:r w:rsidRPr="000373E7">
        <w:rPr>
          <w:rFonts w:ascii="宋体" w:eastAsia="宋体" w:hAnsi="宋体" w:cs="Times New Roman"/>
          <w:sz w:val="24"/>
          <w:szCs w:val="24"/>
        </w:rPr>
        <w:t>！</w:t>
      </w:r>
    </w:p>
    <w:p w:rsidR="00A17A65" w:rsidRPr="000373E7" w:rsidRDefault="00A17A65" w:rsidP="00A17A65">
      <w:pPr>
        <w:pStyle w:val="a3"/>
        <w:spacing w:before="0" w:beforeAutospacing="0" w:after="0" w:afterAutospacing="0"/>
        <w:ind w:firstLineChars="100" w:firstLine="240"/>
        <w:jc w:val="both"/>
        <w:rPr>
          <w:rFonts w:cs="Times New Roman"/>
        </w:rPr>
      </w:pPr>
      <w:r w:rsidRPr="000373E7">
        <w:rPr>
          <w:rFonts w:cs="Times New Roman" w:hint="eastAsia"/>
        </w:rPr>
        <w:t>诚挚邀请具有数学、计算、神经科学、电子、信息背景青年科学家参加本论坛！</w:t>
      </w:r>
    </w:p>
    <w:p w:rsidR="00A17A65" w:rsidRDefault="00A17A65" w:rsidP="00A17A65">
      <w:pPr>
        <w:pStyle w:val="a3"/>
        <w:spacing w:before="0" w:beforeAutospacing="0" w:after="0" w:afterAutospacing="0"/>
        <w:ind w:firstLineChars="100" w:firstLine="224"/>
        <w:jc w:val="both"/>
        <w:rPr>
          <w:rFonts w:ascii="&amp;quot" w:hAnsi="&amp;quot" w:hint="eastAsia"/>
          <w:color w:val="333B6C"/>
          <w:spacing w:val="7"/>
          <w:sz w:val="21"/>
          <w:szCs w:val="21"/>
        </w:rPr>
      </w:pPr>
    </w:p>
    <w:p w:rsidR="00A17A65" w:rsidRDefault="00A17A65" w:rsidP="00A17A65">
      <w:pPr>
        <w:pStyle w:val="a3"/>
        <w:spacing w:before="0" w:beforeAutospacing="0" w:after="0" w:afterAutospacing="0"/>
        <w:ind w:firstLineChars="100" w:firstLine="224"/>
        <w:jc w:val="both"/>
        <w:rPr>
          <w:rFonts w:ascii="&amp;quot" w:hAnsi="&amp;quot" w:hint="eastAsia"/>
          <w:color w:val="333B6C"/>
          <w:spacing w:val="7"/>
          <w:sz w:val="21"/>
          <w:szCs w:val="21"/>
        </w:rPr>
      </w:pPr>
    </w:p>
    <w:p w:rsidR="00A17A65" w:rsidRPr="00A17A65" w:rsidRDefault="00A17A65" w:rsidP="00A17A65">
      <w:pPr>
        <w:pStyle w:val="a3"/>
        <w:spacing w:before="0" w:beforeAutospacing="0" w:after="0" w:afterAutospacing="0"/>
        <w:jc w:val="center"/>
        <w:rPr>
          <w:rStyle w:val="a4"/>
          <w:rFonts w:ascii="Times New Roman" w:hAnsi="Times New Roman" w:cs="Times New Roman"/>
          <w:sz w:val="28"/>
        </w:rPr>
      </w:pPr>
      <w:proofErr w:type="spellStart"/>
      <w:r w:rsidRPr="00A17A65">
        <w:rPr>
          <w:rStyle w:val="a4"/>
          <w:rFonts w:ascii="Times New Roman" w:hAnsi="Times New Roman" w:cs="Times New Roman"/>
          <w:sz w:val="28"/>
        </w:rPr>
        <w:t>Fudan-Guanghua</w:t>
      </w:r>
      <w:proofErr w:type="spellEnd"/>
      <w:r w:rsidRPr="00A17A65">
        <w:rPr>
          <w:rStyle w:val="a4"/>
          <w:rFonts w:ascii="Times New Roman" w:hAnsi="Times New Roman" w:cs="Times New Roman"/>
          <w:sz w:val="28"/>
        </w:rPr>
        <w:t xml:space="preserve"> International Forum </w:t>
      </w:r>
    </w:p>
    <w:p w:rsidR="00A17A65" w:rsidRPr="00A17A65" w:rsidRDefault="00A17A65" w:rsidP="00A17A65">
      <w:pPr>
        <w:pStyle w:val="a3"/>
        <w:spacing w:before="0" w:beforeAutospacing="0" w:after="0" w:afterAutospacing="0"/>
        <w:jc w:val="center"/>
        <w:rPr>
          <w:rStyle w:val="a4"/>
          <w:rFonts w:ascii="Times New Roman" w:hAnsi="Times New Roman" w:cs="Times New Roman"/>
          <w:sz w:val="28"/>
        </w:rPr>
      </w:pPr>
      <w:r w:rsidRPr="00A17A65">
        <w:rPr>
          <w:rStyle w:val="a4"/>
          <w:rFonts w:ascii="Times New Roman" w:hAnsi="Times New Roman" w:cs="Times New Roman"/>
          <w:sz w:val="28"/>
        </w:rPr>
        <w:t> for Young Scholars </w:t>
      </w:r>
    </w:p>
    <w:p w:rsidR="00A17A65" w:rsidRPr="00A17A65" w:rsidRDefault="00A17A65" w:rsidP="00A17A65">
      <w:pPr>
        <w:pStyle w:val="a3"/>
        <w:spacing w:before="0" w:beforeAutospacing="0" w:after="0" w:afterAutospacing="0"/>
        <w:rPr>
          <w:rStyle w:val="a4"/>
          <w:rFonts w:ascii="Times New Roman" w:hAnsi="Times New Roman" w:cs="Times New Roman"/>
          <w:sz w:val="28"/>
        </w:rPr>
      </w:pPr>
    </w:p>
    <w:p w:rsidR="00A17A65" w:rsidRPr="000373E7" w:rsidRDefault="00A17A65" w:rsidP="00A17A65">
      <w:pPr>
        <w:pStyle w:val="a3"/>
        <w:spacing w:before="0" w:beforeAutospacing="0" w:after="0" w:afterAutospacing="0"/>
        <w:rPr>
          <w:rStyle w:val="a4"/>
          <w:rFonts w:ascii="Times New Roman" w:hAnsi="Times New Roman" w:cs="Times New Roman"/>
        </w:rPr>
      </w:pPr>
      <w:r w:rsidRPr="000373E7">
        <w:rPr>
          <w:rStyle w:val="a4"/>
          <w:rFonts w:ascii="Times New Roman" w:hAnsi="Times New Roman" w:cs="Times New Roman"/>
        </w:rPr>
        <w:t>Science and Technology for Brain-Inspired Intelligence Sub-Forum </w:t>
      </w:r>
    </w:p>
    <w:p w:rsidR="00A17A65" w:rsidRPr="00A17A65" w:rsidRDefault="00A17A65" w:rsidP="00A17A65">
      <w:pPr>
        <w:pStyle w:val="a3"/>
        <w:spacing w:before="0" w:beforeAutospacing="0" w:after="0" w:afterAutospacing="0"/>
        <w:rPr>
          <w:rStyle w:val="a4"/>
        </w:rPr>
      </w:pPr>
    </w:p>
    <w:p w:rsidR="00002243" w:rsidRPr="00A17A65" w:rsidRDefault="00A17A65" w:rsidP="00002243">
      <w:pPr>
        <w:widowControl/>
        <w:jc w:val="left"/>
        <w:rPr>
          <w:rStyle w:val="a4"/>
          <w:rFonts w:ascii="Times New Roman" w:eastAsia="宋体" w:hAnsi="Times New Roman" w:cs="Times New Roman"/>
          <w:kern w:val="0"/>
          <w:sz w:val="24"/>
          <w:szCs w:val="24"/>
        </w:rPr>
      </w:pPr>
      <w:r w:rsidRPr="00A17A65">
        <w:rPr>
          <w:rStyle w:val="a4"/>
          <w:rFonts w:ascii="Times New Roman" w:eastAsia="宋体" w:hAnsi="Times New Roman" w:cs="Times New Roman"/>
          <w:kern w:val="0"/>
          <w:sz w:val="24"/>
          <w:szCs w:val="24"/>
        </w:rPr>
        <w:t>Introduction</w:t>
      </w:r>
    </w:p>
    <w:p w:rsidR="00002243" w:rsidRPr="00002243" w:rsidRDefault="00002243" w:rsidP="00002243">
      <w:pPr>
        <w:widowControl/>
        <w:jc w:val="left"/>
        <w:rPr>
          <w:rFonts w:ascii="Times New Roman" w:eastAsia="宋体" w:hAnsi="Times New Roman" w:cs="Times New Roman"/>
          <w:kern w:val="0"/>
          <w:sz w:val="24"/>
          <w:szCs w:val="24"/>
        </w:rPr>
      </w:pPr>
      <w:r w:rsidRPr="00A17A65">
        <w:rPr>
          <w:rFonts w:ascii="Times New Roman" w:eastAsia="宋体" w:hAnsi="Times New Roman" w:cs="Times New Roman"/>
          <w:kern w:val="0"/>
          <w:sz w:val="24"/>
          <w:szCs w:val="24"/>
        </w:rPr>
        <w:t xml:space="preserve">Young Scholars are the future of academic research. </w:t>
      </w:r>
      <w:proofErr w:type="spellStart"/>
      <w:r w:rsidRPr="00A17A65">
        <w:rPr>
          <w:rFonts w:ascii="Times New Roman" w:eastAsia="宋体" w:hAnsi="Times New Roman" w:cs="Times New Roman"/>
          <w:kern w:val="0"/>
          <w:sz w:val="24"/>
          <w:szCs w:val="24"/>
        </w:rPr>
        <w:t>Fudan-Guanghua</w:t>
      </w:r>
      <w:proofErr w:type="spellEnd"/>
      <w:r w:rsidRPr="00A17A65">
        <w:rPr>
          <w:rFonts w:ascii="Times New Roman" w:eastAsia="宋体" w:hAnsi="Times New Roman" w:cs="Times New Roman"/>
          <w:kern w:val="0"/>
          <w:sz w:val="24"/>
          <w:szCs w:val="24"/>
        </w:rPr>
        <w:t xml:space="preserve"> International Forum for Young Scholars aims to create communication platforms for global young talented scholars of various research fields to discuss cutting-edge research spotlights, </w:t>
      </w:r>
      <w:r w:rsidRPr="00A17A65">
        <w:rPr>
          <w:rFonts w:ascii="Times New Roman" w:eastAsia="宋体" w:hAnsi="Times New Roman" w:cs="Times New Roman"/>
          <w:kern w:val="0"/>
          <w:sz w:val="24"/>
          <w:szCs w:val="24"/>
        </w:rPr>
        <w:lastRenderedPageBreak/>
        <w:t xml:space="preserve">to resolve frontier academic problems and to enhance cooperation among distinct disciplines. The Forum also offers young scholars a taste of research environment and a package of know-how for research in China, specifically at </w:t>
      </w:r>
      <w:proofErr w:type="spellStart"/>
      <w:r w:rsidRPr="00A17A65">
        <w:rPr>
          <w:rFonts w:ascii="Times New Roman" w:eastAsia="宋体" w:hAnsi="Times New Roman" w:cs="Times New Roman"/>
          <w:kern w:val="0"/>
          <w:sz w:val="24"/>
          <w:szCs w:val="24"/>
        </w:rPr>
        <w:t>Fudan</w:t>
      </w:r>
      <w:proofErr w:type="spellEnd"/>
      <w:r w:rsidRPr="00A17A65">
        <w:rPr>
          <w:rFonts w:ascii="Times New Roman" w:eastAsia="宋体" w:hAnsi="Times New Roman" w:cs="Times New Roman"/>
          <w:kern w:val="0"/>
          <w:sz w:val="24"/>
          <w:szCs w:val="24"/>
        </w:rPr>
        <w:t xml:space="preserve"> University. It would eventually foster the “Extraordinary 2025” Elite Project to help attract from world-wide young researchers to work at </w:t>
      </w:r>
      <w:proofErr w:type="spellStart"/>
      <w:r w:rsidRPr="00A17A65">
        <w:rPr>
          <w:rFonts w:ascii="Times New Roman" w:eastAsia="宋体" w:hAnsi="Times New Roman" w:cs="Times New Roman"/>
          <w:kern w:val="0"/>
          <w:sz w:val="24"/>
          <w:szCs w:val="24"/>
        </w:rPr>
        <w:t>Fudan</w:t>
      </w:r>
      <w:proofErr w:type="spellEnd"/>
      <w:r w:rsidRPr="00A17A65">
        <w:rPr>
          <w:rFonts w:ascii="Times New Roman" w:eastAsia="宋体" w:hAnsi="Times New Roman" w:cs="Times New Roman"/>
          <w:kern w:val="0"/>
          <w:sz w:val="24"/>
          <w:szCs w:val="24"/>
        </w:rPr>
        <w:t xml:space="preserve"> University.</w:t>
      </w:r>
    </w:p>
    <w:p w:rsidR="00002243" w:rsidRPr="00A17A65" w:rsidRDefault="00002243" w:rsidP="00002243">
      <w:pPr>
        <w:pStyle w:val="a3"/>
        <w:spacing w:before="0" w:beforeAutospacing="0" w:after="0" w:afterAutospacing="0"/>
        <w:rPr>
          <w:rStyle w:val="a4"/>
          <w:rFonts w:ascii="Times New Roman" w:hAnsi="Times New Roman" w:cs="Times New Roman"/>
        </w:rPr>
      </w:pPr>
      <w:r w:rsidRPr="00A17A65">
        <w:rPr>
          <w:rStyle w:val="a4"/>
          <w:rFonts w:ascii="Times New Roman" w:hAnsi="Times New Roman" w:cs="Times New Roman"/>
        </w:rPr>
        <w:t>Forum Setup </w:t>
      </w:r>
    </w:p>
    <w:p w:rsidR="00A17A65" w:rsidRPr="007A1158" w:rsidRDefault="00A17A65" w:rsidP="00A17A65">
      <w:pPr>
        <w:pStyle w:val="a3"/>
        <w:spacing w:before="0" w:beforeAutospacing="0" w:after="0" w:afterAutospacing="0"/>
      </w:pPr>
      <w:proofErr w:type="spellStart"/>
      <w:r w:rsidRPr="00A17A65">
        <w:rPr>
          <w:rFonts w:ascii="Times New Roman" w:hAnsi="Times New Roman" w:cs="Times New Roman"/>
          <w:color w:val="333333"/>
          <w:spacing w:val="7"/>
          <w:sz w:val="23"/>
          <w:szCs w:val="23"/>
        </w:rPr>
        <w:t>Fudan-Guanghua</w:t>
      </w:r>
      <w:proofErr w:type="spellEnd"/>
      <w:r w:rsidRPr="00A17A65">
        <w:rPr>
          <w:rFonts w:ascii="Times New Roman" w:hAnsi="Times New Roman" w:cs="Times New Roman"/>
          <w:color w:val="333333"/>
          <w:spacing w:val="7"/>
          <w:sz w:val="23"/>
          <w:szCs w:val="23"/>
        </w:rPr>
        <w:t xml:space="preserve"> International Forum for Young Scholars composes of 1 main forum and 21 sub-forums, The “Science and Technology for Brain-Inspired Intelligence sub-forum” will be held by the Institute of Science and Technology for Brain-inspired Intelligence (ISTBI) during </w:t>
      </w:r>
      <w:r w:rsidRPr="00A17A65">
        <w:rPr>
          <w:rFonts w:ascii="Times New Roman" w:eastAsia="Microsoft YaHei UI" w:hAnsi="Times New Roman" w:cs="Times New Roman"/>
          <w:color w:val="C00000"/>
          <w:spacing w:val="7"/>
          <w:sz w:val="21"/>
          <w:szCs w:val="21"/>
        </w:rPr>
        <w:t xml:space="preserve">Dec. </w:t>
      </w:r>
      <w:r w:rsidRPr="00A17A65">
        <w:rPr>
          <w:rFonts w:ascii="Times New Roman" w:hAnsi="Times New Roman" w:cs="Times New Roman"/>
          <w:color w:val="C00000"/>
          <w:spacing w:val="7"/>
          <w:sz w:val="21"/>
          <w:szCs w:val="21"/>
          <w:shd w:val="clear" w:color="auto" w:fill="FFFFFF"/>
        </w:rPr>
        <w:t>27</w:t>
      </w:r>
      <w:r w:rsidRPr="00A17A65">
        <w:rPr>
          <w:rFonts w:ascii="Times New Roman" w:hAnsi="Times New Roman" w:cs="Times New Roman"/>
          <w:color w:val="C00000"/>
          <w:spacing w:val="7"/>
          <w:sz w:val="21"/>
          <w:szCs w:val="21"/>
          <w:shd w:val="clear" w:color="auto" w:fill="FFFFFF"/>
          <w:vertAlign w:val="superscript"/>
        </w:rPr>
        <w:t>th </w:t>
      </w:r>
      <w:r w:rsidRPr="00A17A65">
        <w:rPr>
          <w:rFonts w:ascii="Times New Roman" w:hAnsi="Times New Roman" w:cs="Times New Roman"/>
          <w:color w:val="C00000"/>
          <w:spacing w:val="7"/>
          <w:sz w:val="21"/>
          <w:szCs w:val="21"/>
          <w:shd w:val="clear" w:color="auto" w:fill="FFFFFF"/>
        </w:rPr>
        <w:t>to 28</w:t>
      </w:r>
      <w:r w:rsidR="000373E7" w:rsidRPr="00A17A65">
        <w:rPr>
          <w:rFonts w:ascii="Times New Roman" w:hAnsi="Times New Roman" w:cs="Times New Roman"/>
          <w:color w:val="C00000"/>
          <w:spacing w:val="7"/>
          <w:sz w:val="21"/>
          <w:szCs w:val="21"/>
          <w:shd w:val="clear" w:color="auto" w:fill="FFFFFF"/>
          <w:vertAlign w:val="superscript"/>
        </w:rPr>
        <w:t>th</w:t>
      </w:r>
      <w:r w:rsidR="000373E7" w:rsidRPr="00A17A65">
        <w:rPr>
          <w:rFonts w:ascii="Times New Roman" w:hAnsi="Times New Roman" w:cs="Times New Roman"/>
          <w:color w:val="C00000"/>
          <w:spacing w:val="7"/>
          <w:sz w:val="21"/>
          <w:szCs w:val="21"/>
          <w:shd w:val="clear" w:color="auto" w:fill="FFFFFF"/>
        </w:rPr>
        <w:t>.</w:t>
      </w:r>
      <w:r w:rsidRPr="00A17A65">
        <w:rPr>
          <w:rStyle w:val="a4"/>
          <w:rFonts w:ascii="Times New Roman" w:hAnsi="Times New Roman" w:cs="Times New Roman"/>
          <w:color w:val="CC1A1A"/>
          <w:spacing w:val="7"/>
          <w:sz w:val="23"/>
          <w:szCs w:val="23"/>
        </w:rPr>
        <w:t xml:space="preserve">  </w:t>
      </w:r>
      <w:r w:rsidRPr="00A17A65">
        <w:rPr>
          <w:rFonts w:ascii="Times New Roman" w:hAnsi="Times New Roman" w:cs="Times New Roman"/>
          <w:b/>
          <w:bCs/>
          <w:color w:val="CC1A1A"/>
          <w:spacing w:val="7"/>
          <w:sz w:val="23"/>
          <w:szCs w:val="23"/>
        </w:rPr>
        <w:br/>
      </w:r>
      <w:r w:rsidRPr="007A1158">
        <w:rPr>
          <w:rStyle w:val="a4"/>
          <w:rFonts w:ascii="Times New Roman" w:hAnsi="Times New Roman" w:cs="Times New Roman"/>
          <w:bCs w:val="0"/>
        </w:rPr>
        <w:t>Criteria for Applicants</w:t>
      </w:r>
    </w:p>
    <w:p w:rsidR="00A17A65" w:rsidRPr="007A1158" w:rsidRDefault="00A17A65" w:rsidP="00A17A65">
      <w:pPr>
        <w:pStyle w:val="a6"/>
        <w:widowControl/>
        <w:numPr>
          <w:ilvl w:val="0"/>
          <w:numId w:val="4"/>
        </w:numPr>
        <w:ind w:firstLineChars="0"/>
        <w:jc w:val="left"/>
        <w:rPr>
          <w:rFonts w:ascii="Times New Roman" w:eastAsia="宋体" w:hAnsi="Times New Roman" w:cs="Times New Roman"/>
          <w:kern w:val="0"/>
          <w:sz w:val="24"/>
          <w:szCs w:val="24"/>
        </w:rPr>
      </w:pPr>
      <w:r w:rsidRPr="007A1158">
        <w:rPr>
          <w:rFonts w:ascii="Times New Roman" w:eastAsia="宋体" w:hAnsi="Times New Roman" w:cs="Times New Roman"/>
          <w:kern w:val="0"/>
          <w:sz w:val="24"/>
          <w:szCs w:val="24"/>
        </w:rPr>
        <w:t>Age below 40 </w:t>
      </w:r>
    </w:p>
    <w:p w:rsidR="00A17A65" w:rsidRPr="007A1158" w:rsidRDefault="00A17A65" w:rsidP="00A17A65">
      <w:pPr>
        <w:pStyle w:val="a6"/>
        <w:widowControl/>
        <w:numPr>
          <w:ilvl w:val="0"/>
          <w:numId w:val="4"/>
        </w:numPr>
        <w:ind w:firstLineChars="0"/>
        <w:jc w:val="left"/>
        <w:rPr>
          <w:rFonts w:ascii="Times New Roman" w:eastAsia="宋体" w:hAnsi="Times New Roman" w:cs="Times New Roman"/>
          <w:kern w:val="0"/>
          <w:sz w:val="24"/>
          <w:szCs w:val="24"/>
        </w:rPr>
      </w:pPr>
      <w:r w:rsidRPr="007A1158">
        <w:rPr>
          <w:rFonts w:ascii="Times New Roman" w:eastAsia="宋体" w:hAnsi="Times New Roman" w:cs="Times New Roman"/>
          <w:kern w:val="0"/>
          <w:sz w:val="24"/>
          <w:szCs w:val="24"/>
        </w:rPr>
        <w:t>Ph.D. degree issued by universities of international standing, and long-term, overseas experience of research at such institutions</w:t>
      </w:r>
    </w:p>
    <w:p w:rsidR="00A17A65" w:rsidRPr="007A1158" w:rsidRDefault="00A17A65" w:rsidP="00A17A65">
      <w:pPr>
        <w:pStyle w:val="a6"/>
        <w:widowControl/>
        <w:numPr>
          <w:ilvl w:val="0"/>
          <w:numId w:val="4"/>
        </w:numPr>
        <w:ind w:firstLineChars="0"/>
        <w:jc w:val="left"/>
        <w:rPr>
          <w:rFonts w:ascii="Times New Roman" w:eastAsia="宋体" w:hAnsi="Times New Roman" w:cs="Times New Roman"/>
          <w:kern w:val="0"/>
          <w:sz w:val="24"/>
          <w:szCs w:val="24"/>
        </w:rPr>
      </w:pPr>
      <w:r w:rsidRPr="007A1158">
        <w:rPr>
          <w:rFonts w:ascii="Times New Roman" w:eastAsia="宋体" w:hAnsi="Times New Roman" w:cs="Times New Roman"/>
          <w:kern w:val="0"/>
          <w:sz w:val="24"/>
          <w:szCs w:val="24"/>
        </w:rPr>
        <w:t>Outstanding achievements and great potential in specific research directions</w:t>
      </w:r>
    </w:p>
    <w:p w:rsidR="00A17A65" w:rsidRPr="007A1158" w:rsidRDefault="00A17A65" w:rsidP="00A17A65">
      <w:pPr>
        <w:pStyle w:val="a6"/>
        <w:widowControl/>
        <w:numPr>
          <w:ilvl w:val="0"/>
          <w:numId w:val="4"/>
        </w:numPr>
        <w:ind w:firstLineChars="0"/>
        <w:jc w:val="left"/>
        <w:rPr>
          <w:rFonts w:ascii="Times New Roman" w:eastAsia="宋体" w:hAnsi="Times New Roman" w:cs="Times New Roman"/>
          <w:kern w:val="0"/>
          <w:sz w:val="24"/>
          <w:szCs w:val="24"/>
        </w:rPr>
      </w:pPr>
      <w:r w:rsidRPr="007A1158">
        <w:rPr>
          <w:rFonts w:ascii="Times New Roman" w:eastAsia="宋体" w:hAnsi="Times New Roman" w:cs="Times New Roman"/>
          <w:kern w:val="0"/>
          <w:sz w:val="24"/>
          <w:szCs w:val="24"/>
        </w:rPr>
        <w:t>Intention to apply for “Th</w:t>
      </w:r>
      <w:r w:rsidR="000373E7">
        <w:rPr>
          <w:rFonts w:ascii="Times New Roman" w:eastAsia="宋体" w:hAnsi="Times New Roman" w:cs="Times New Roman"/>
          <w:kern w:val="0"/>
          <w:sz w:val="24"/>
          <w:szCs w:val="24"/>
        </w:rPr>
        <w:t>ousand Young Talent Program 2019</w:t>
      </w:r>
      <w:r w:rsidRPr="007A1158">
        <w:rPr>
          <w:rFonts w:ascii="Times New Roman" w:eastAsia="宋体" w:hAnsi="Times New Roman" w:cs="Times New Roman"/>
          <w:kern w:val="0"/>
          <w:sz w:val="24"/>
          <w:szCs w:val="24"/>
        </w:rPr>
        <w:t xml:space="preserve">” based at </w:t>
      </w:r>
      <w:proofErr w:type="spellStart"/>
      <w:r w:rsidRPr="007A1158">
        <w:rPr>
          <w:rFonts w:ascii="Times New Roman" w:eastAsia="宋体" w:hAnsi="Times New Roman" w:cs="Times New Roman"/>
          <w:kern w:val="0"/>
          <w:sz w:val="24"/>
          <w:szCs w:val="24"/>
        </w:rPr>
        <w:t>Fudan</w:t>
      </w:r>
      <w:proofErr w:type="spellEnd"/>
      <w:r w:rsidRPr="007A1158">
        <w:rPr>
          <w:rFonts w:ascii="Times New Roman" w:eastAsia="宋体" w:hAnsi="Times New Roman" w:cs="Times New Roman"/>
          <w:kern w:val="0"/>
          <w:sz w:val="24"/>
          <w:szCs w:val="24"/>
        </w:rPr>
        <w:t xml:space="preserve"> University, or the “Excellence 2025” program of </w:t>
      </w:r>
      <w:proofErr w:type="spellStart"/>
      <w:r w:rsidRPr="007A1158">
        <w:rPr>
          <w:rFonts w:ascii="Times New Roman" w:eastAsia="宋体" w:hAnsi="Times New Roman" w:cs="Times New Roman"/>
          <w:kern w:val="0"/>
          <w:sz w:val="24"/>
          <w:szCs w:val="24"/>
        </w:rPr>
        <w:t>Fudan</w:t>
      </w:r>
      <w:proofErr w:type="spellEnd"/>
      <w:r w:rsidRPr="007A1158">
        <w:rPr>
          <w:rFonts w:ascii="Times New Roman" w:eastAsia="宋体" w:hAnsi="Times New Roman" w:cs="Times New Roman"/>
          <w:kern w:val="0"/>
          <w:sz w:val="24"/>
          <w:szCs w:val="24"/>
        </w:rPr>
        <w:t xml:space="preserve"> University</w:t>
      </w:r>
    </w:p>
    <w:p w:rsidR="00A17A65" w:rsidRPr="007A1158" w:rsidRDefault="00A17A65" w:rsidP="00A17A65">
      <w:pPr>
        <w:widowControl/>
        <w:jc w:val="left"/>
        <w:rPr>
          <w:rStyle w:val="a4"/>
          <w:rFonts w:ascii="Times New Roman" w:eastAsia="宋体" w:hAnsi="Times New Roman" w:cs="Times New Roman"/>
          <w:bCs w:val="0"/>
          <w:kern w:val="0"/>
          <w:sz w:val="24"/>
          <w:szCs w:val="24"/>
        </w:rPr>
      </w:pPr>
      <w:r w:rsidRPr="007A1158">
        <w:rPr>
          <w:rStyle w:val="a4"/>
          <w:rFonts w:ascii="Times New Roman" w:eastAsia="宋体" w:hAnsi="Times New Roman" w:cs="Times New Roman"/>
          <w:bCs w:val="0"/>
          <w:kern w:val="0"/>
          <w:sz w:val="24"/>
          <w:szCs w:val="24"/>
        </w:rPr>
        <w:t>Application Procedure</w:t>
      </w:r>
    </w:p>
    <w:p w:rsidR="00A17A65" w:rsidRPr="000373E7" w:rsidRDefault="00A17A65" w:rsidP="00A17A65">
      <w:pPr>
        <w:pStyle w:val="a6"/>
        <w:widowControl/>
        <w:numPr>
          <w:ilvl w:val="0"/>
          <w:numId w:val="5"/>
        </w:numPr>
        <w:ind w:firstLineChars="0"/>
        <w:jc w:val="left"/>
        <w:rPr>
          <w:rFonts w:ascii="Times New Roman" w:eastAsia="宋体" w:hAnsi="Times New Roman" w:cs="Times New Roman"/>
          <w:color w:val="C00000"/>
          <w:kern w:val="0"/>
          <w:sz w:val="24"/>
          <w:szCs w:val="24"/>
        </w:rPr>
      </w:pPr>
      <w:r w:rsidRPr="007A1158">
        <w:rPr>
          <w:rFonts w:ascii="Times New Roman" w:eastAsia="宋体" w:hAnsi="Times New Roman" w:cs="Times New Roman"/>
          <w:kern w:val="0"/>
          <w:sz w:val="24"/>
          <w:szCs w:val="24"/>
        </w:rPr>
        <w:t xml:space="preserve">Please visit </w:t>
      </w:r>
      <w:r w:rsidRPr="007A1158">
        <w:rPr>
          <w:rFonts w:ascii="Times New Roman" w:eastAsia="宋体" w:hAnsi="Times New Roman" w:cs="Times New Roman"/>
          <w:b/>
          <w:bCs/>
          <w:kern w:val="0"/>
          <w:sz w:val="24"/>
          <w:szCs w:val="24"/>
        </w:rPr>
        <w:t xml:space="preserve">http://ghforum.fudan.edu.cn/ </w:t>
      </w:r>
      <w:r w:rsidRPr="007A1158">
        <w:rPr>
          <w:rFonts w:ascii="Times New Roman" w:eastAsia="宋体" w:hAnsi="Times New Roman" w:cs="Times New Roman"/>
          <w:kern w:val="0"/>
          <w:sz w:val="24"/>
          <w:szCs w:val="24"/>
        </w:rPr>
        <w:t xml:space="preserve">and choose the option of “Application” to complete and submit your application online </w:t>
      </w:r>
      <w:r w:rsidR="000373E7">
        <w:rPr>
          <w:rFonts w:ascii="Times New Roman" w:eastAsia="宋体" w:hAnsi="Times New Roman" w:cs="Times New Roman"/>
          <w:b/>
          <w:bCs/>
          <w:color w:val="C00000"/>
          <w:kern w:val="0"/>
          <w:sz w:val="24"/>
          <w:szCs w:val="24"/>
        </w:rPr>
        <w:t>before Nov.</w:t>
      </w:r>
      <w:r w:rsidR="007A1158" w:rsidRPr="000373E7">
        <w:rPr>
          <w:rFonts w:ascii="Times New Roman" w:eastAsia="宋体" w:hAnsi="Times New Roman" w:cs="Times New Roman"/>
          <w:b/>
          <w:bCs/>
          <w:color w:val="C00000"/>
          <w:kern w:val="0"/>
          <w:sz w:val="24"/>
          <w:szCs w:val="24"/>
        </w:rPr>
        <w:t xml:space="preserve"> 28</w:t>
      </w:r>
      <w:r w:rsidRPr="000373E7">
        <w:rPr>
          <w:rFonts w:ascii="Times New Roman" w:eastAsia="宋体" w:hAnsi="Times New Roman" w:cs="Times New Roman"/>
          <w:b/>
          <w:bCs/>
          <w:color w:val="C00000"/>
          <w:kern w:val="0"/>
          <w:sz w:val="24"/>
          <w:szCs w:val="24"/>
          <w:shd w:val="clear" w:color="auto" w:fill="FFFFFF"/>
          <w:vertAlign w:val="superscript"/>
        </w:rPr>
        <w:t>th</w:t>
      </w:r>
      <w:r w:rsidR="007A1158" w:rsidRPr="000373E7">
        <w:rPr>
          <w:rFonts w:ascii="Times New Roman" w:eastAsia="宋体" w:hAnsi="Times New Roman" w:cs="Times New Roman"/>
          <w:b/>
          <w:bCs/>
          <w:color w:val="C00000"/>
          <w:kern w:val="0"/>
          <w:sz w:val="24"/>
          <w:szCs w:val="24"/>
        </w:rPr>
        <w:t>, 2018</w:t>
      </w:r>
      <w:r w:rsidRPr="000373E7">
        <w:rPr>
          <w:rFonts w:ascii="Times New Roman" w:eastAsia="宋体" w:hAnsi="Times New Roman" w:cs="Times New Roman"/>
          <w:b/>
          <w:bCs/>
          <w:color w:val="C00000"/>
          <w:kern w:val="0"/>
          <w:sz w:val="24"/>
          <w:szCs w:val="24"/>
        </w:rPr>
        <w:t>.</w:t>
      </w:r>
    </w:p>
    <w:p w:rsidR="00A17A65" w:rsidRPr="007A1158" w:rsidRDefault="00A17A65" w:rsidP="00A17A65">
      <w:pPr>
        <w:pStyle w:val="a6"/>
        <w:widowControl/>
        <w:numPr>
          <w:ilvl w:val="0"/>
          <w:numId w:val="5"/>
        </w:numPr>
        <w:ind w:firstLineChars="0"/>
        <w:jc w:val="left"/>
        <w:rPr>
          <w:rFonts w:ascii="Times New Roman" w:eastAsia="宋体" w:hAnsi="Times New Roman" w:cs="Times New Roman"/>
          <w:kern w:val="0"/>
          <w:sz w:val="24"/>
          <w:szCs w:val="24"/>
        </w:rPr>
      </w:pPr>
      <w:r w:rsidRPr="007A1158">
        <w:rPr>
          <w:rFonts w:ascii="Times New Roman" w:eastAsia="宋体" w:hAnsi="Times New Roman" w:cs="Times New Roman"/>
          <w:kern w:val="0"/>
          <w:sz w:val="24"/>
          <w:szCs w:val="24"/>
        </w:rPr>
        <w:t>Qualifi</w:t>
      </w:r>
      <w:r w:rsidR="000373E7">
        <w:rPr>
          <w:rFonts w:ascii="Times New Roman" w:eastAsia="宋体" w:hAnsi="Times New Roman" w:cs="Times New Roman"/>
          <w:kern w:val="0"/>
          <w:sz w:val="24"/>
          <w:szCs w:val="24"/>
        </w:rPr>
        <w:t xml:space="preserve">ed applicants </w:t>
      </w:r>
      <w:r w:rsidRPr="007A1158">
        <w:rPr>
          <w:rFonts w:ascii="Times New Roman" w:eastAsia="宋体" w:hAnsi="Times New Roman" w:cs="Times New Roman"/>
          <w:kern w:val="0"/>
          <w:sz w:val="24"/>
          <w:szCs w:val="24"/>
        </w:rPr>
        <w:t xml:space="preserve">will receive </w:t>
      </w:r>
      <w:r w:rsidR="000373E7" w:rsidRPr="007A1158">
        <w:rPr>
          <w:rFonts w:ascii="Times New Roman" w:eastAsia="宋体" w:hAnsi="Times New Roman" w:cs="Times New Roman"/>
          <w:kern w:val="0"/>
          <w:sz w:val="24"/>
          <w:szCs w:val="24"/>
        </w:rPr>
        <w:t xml:space="preserve">official </w:t>
      </w:r>
      <w:r w:rsidR="000373E7">
        <w:rPr>
          <w:rFonts w:ascii="Times New Roman" w:eastAsia="宋体" w:hAnsi="Times New Roman" w:cs="Times New Roman"/>
          <w:kern w:val="0"/>
          <w:sz w:val="24"/>
          <w:szCs w:val="24"/>
        </w:rPr>
        <w:t>invitation letter</w:t>
      </w:r>
      <w:r w:rsidR="000373E7" w:rsidRPr="007A1158">
        <w:rPr>
          <w:rFonts w:ascii="Times New Roman" w:eastAsia="宋体" w:hAnsi="Times New Roman" w:cs="Times New Roman"/>
          <w:kern w:val="0"/>
          <w:sz w:val="24"/>
          <w:szCs w:val="24"/>
        </w:rPr>
        <w:t xml:space="preserve"> </w:t>
      </w:r>
      <w:r w:rsidR="000373E7">
        <w:rPr>
          <w:rFonts w:ascii="Times New Roman" w:eastAsia="宋体" w:hAnsi="Times New Roman" w:cs="Times New Roman"/>
          <w:kern w:val="0"/>
          <w:sz w:val="24"/>
          <w:szCs w:val="24"/>
        </w:rPr>
        <w:t>via</w:t>
      </w:r>
      <w:r w:rsidRPr="007A1158">
        <w:rPr>
          <w:rFonts w:ascii="Times New Roman" w:eastAsia="宋体" w:hAnsi="Times New Roman" w:cs="Times New Roman"/>
          <w:kern w:val="0"/>
          <w:sz w:val="24"/>
          <w:szCs w:val="24"/>
        </w:rPr>
        <w:t xml:space="preserve"> email </w:t>
      </w:r>
      <w:r w:rsidR="000373E7" w:rsidRPr="001D26A8">
        <w:rPr>
          <w:rFonts w:ascii="Times New Roman" w:eastAsia="宋体" w:hAnsi="Times New Roman" w:cs="Times New Roman"/>
          <w:b/>
          <w:color w:val="C00000"/>
          <w:kern w:val="0"/>
          <w:sz w:val="24"/>
          <w:szCs w:val="24"/>
        </w:rPr>
        <w:t>before Dec. 7</w:t>
      </w:r>
      <w:r w:rsidR="000373E7" w:rsidRPr="001D26A8">
        <w:rPr>
          <w:rFonts w:ascii="Times New Roman" w:eastAsia="宋体" w:hAnsi="Times New Roman" w:cs="Times New Roman"/>
          <w:b/>
          <w:color w:val="C00000"/>
          <w:kern w:val="0"/>
          <w:sz w:val="24"/>
          <w:szCs w:val="24"/>
          <w:shd w:val="clear" w:color="auto" w:fill="FFFFFF"/>
          <w:vertAlign w:val="superscript"/>
        </w:rPr>
        <w:t>th</w:t>
      </w:r>
      <w:r w:rsidR="000373E7" w:rsidRPr="001D26A8">
        <w:rPr>
          <w:rFonts w:ascii="Times New Roman" w:eastAsia="宋体" w:hAnsi="Times New Roman" w:cs="Times New Roman"/>
          <w:b/>
          <w:color w:val="C00000"/>
          <w:kern w:val="0"/>
          <w:sz w:val="24"/>
          <w:szCs w:val="24"/>
        </w:rPr>
        <w:t>, 2018</w:t>
      </w:r>
      <w:r w:rsidR="000373E7">
        <w:rPr>
          <w:rFonts w:ascii="Times New Roman" w:eastAsia="宋体" w:hAnsi="Times New Roman" w:cs="Times New Roman"/>
          <w:kern w:val="0"/>
          <w:sz w:val="24"/>
          <w:szCs w:val="24"/>
        </w:rPr>
        <w:t>, to participant in the Forum.</w:t>
      </w:r>
    </w:p>
    <w:p w:rsidR="00A17A65" w:rsidRPr="00A17A65" w:rsidRDefault="00A17A65" w:rsidP="00A17A65">
      <w:pPr>
        <w:widowControl/>
        <w:jc w:val="left"/>
        <w:rPr>
          <w:rFonts w:ascii="Times New Roman" w:eastAsia="宋体" w:hAnsi="Times New Roman" w:cs="Times New Roman"/>
          <w:kern w:val="0"/>
          <w:sz w:val="24"/>
          <w:szCs w:val="24"/>
        </w:rPr>
      </w:pPr>
      <w:r w:rsidRPr="007A1158">
        <w:rPr>
          <w:rFonts w:ascii="Times New Roman" w:eastAsia="宋体" w:hAnsi="Times New Roman" w:cs="Times New Roman"/>
          <w:b/>
          <w:bCs/>
          <w:kern w:val="0"/>
          <w:sz w:val="24"/>
          <w:szCs w:val="24"/>
        </w:rPr>
        <w:t>Schedule and Travel Compensation</w:t>
      </w:r>
    </w:p>
    <w:p w:rsidR="00A17A65" w:rsidRPr="00A17A65" w:rsidRDefault="007A1158" w:rsidP="00A17A65">
      <w:pPr>
        <w:pStyle w:val="a3"/>
        <w:spacing w:before="0" w:beforeAutospacing="0" w:after="0" w:afterAutospacing="0"/>
        <w:jc w:val="both"/>
        <w:rPr>
          <w:rFonts w:ascii="Times New Roman" w:hAnsi="Times New Roman" w:cs="Times New Roman"/>
          <w:color w:val="333333"/>
          <w:spacing w:val="7"/>
          <w:sz w:val="23"/>
          <w:szCs w:val="23"/>
        </w:rPr>
      </w:pPr>
      <w:r>
        <w:rPr>
          <w:noProof/>
        </w:rPr>
        <w:lastRenderedPageBreak/>
        <w:drawing>
          <wp:inline distT="0" distB="0" distL="0" distR="0">
            <wp:extent cx="5086350" cy="4733925"/>
            <wp:effectExtent l="0" t="0" r="0" b="952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stretch>
                      <a:fillRect/>
                    </a:stretch>
                  </pic:blipFill>
                  <pic:spPr>
                    <a:xfrm>
                      <a:off x="0" y="0"/>
                      <a:ext cx="5086350" cy="4733925"/>
                    </a:xfrm>
                    <a:prstGeom prst="rect">
                      <a:avLst/>
                    </a:prstGeom>
                  </pic:spPr>
                </pic:pic>
              </a:graphicData>
            </a:graphic>
          </wp:inline>
        </w:drawing>
      </w:r>
    </w:p>
    <w:p w:rsidR="00002243" w:rsidRPr="007A1158" w:rsidRDefault="007A1158" w:rsidP="00002243">
      <w:pPr>
        <w:pStyle w:val="a3"/>
        <w:spacing w:before="0" w:beforeAutospacing="0" w:after="0" w:afterAutospacing="0"/>
        <w:rPr>
          <w:rFonts w:ascii="Times New Roman" w:hAnsi="Times New Roman" w:cs="Times New Roman"/>
        </w:rPr>
      </w:pPr>
      <w:r w:rsidRPr="007A1158">
        <w:rPr>
          <w:rFonts w:ascii="Times New Roman" w:eastAsia="Microsoft YaHei UI" w:hAnsi="Times New Roman" w:cs="Times New Roman"/>
          <w:color w:val="333333"/>
          <w:spacing w:val="7"/>
        </w:rPr>
        <w:t xml:space="preserve">Accommodation, meals and travel allowance will be provided by </w:t>
      </w:r>
      <w:proofErr w:type="spellStart"/>
      <w:r w:rsidRPr="007A1158">
        <w:rPr>
          <w:rFonts w:ascii="Times New Roman" w:eastAsia="Microsoft YaHei UI" w:hAnsi="Times New Roman" w:cs="Times New Roman"/>
          <w:color w:val="333333"/>
          <w:spacing w:val="7"/>
        </w:rPr>
        <w:t>Fudan</w:t>
      </w:r>
      <w:proofErr w:type="spellEnd"/>
      <w:r w:rsidRPr="007A1158">
        <w:rPr>
          <w:rFonts w:ascii="Times New Roman" w:eastAsia="Microsoft YaHei UI" w:hAnsi="Times New Roman" w:cs="Times New Roman"/>
          <w:color w:val="333333"/>
          <w:spacing w:val="7"/>
        </w:rPr>
        <w:t xml:space="preserve"> University, in accordance with national regulations.</w:t>
      </w:r>
    </w:p>
    <w:p w:rsidR="00002243" w:rsidRPr="00002243" w:rsidRDefault="00002243" w:rsidP="00002243">
      <w:pPr>
        <w:widowControl/>
        <w:jc w:val="left"/>
        <w:rPr>
          <w:rFonts w:ascii="宋体" w:eastAsia="宋体" w:hAnsi="宋体" w:cs="宋体"/>
          <w:kern w:val="0"/>
          <w:sz w:val="24"/>
          <w:szCs w:val="24"/>
        </w:rPr>
      </w:pPr>
    </w:p>
    <w:p w:rsidR="007A1158" w:rsidRPr="007A1158" w:rsidRDefault="007A1158" w:rsidP="007A1158">
      <w:pPr>
        <w:pStyle w:val="a3"/>
        <w:spacing w:before="0" w:beforeAutospacing="0" w:after="0" w:afterAutospacing="0"/>
        <w:rPr>
          <w:rFonts w:ascii="Times New Roman" w:hAnsi="Times New Roman" w:cs="Times New Roman"/>
        </w:rPr>
      </w:pPr>
      <w:r w:rsidRPr="007A1158">
        <w:rPr>
          <w:rStyle w:val="a4"/>
          <w:rFonts w:ascii="Times New Roman" w:hAnsi="Times New Roman" w:cs="Times New Roman"/>
        </w:rPr>
        <w:t>Contact us</w:t>
      </w:r>
    </w:p>
    <w:p w:rsidR="007A1158" w:rsidRPr="007A1158" w:rsidRDefault="007A1158" w:rsidP="007A1158">
      <w:pPr>
        <w:pStyle w:val="a3"/>
        <w:spacing w:before="0" w:beforeAutospacing="0" w:after="0" w:afterAutospacing="0"/>
        <w:rPr>
          <w:rFonts w:ascii="Times New Roman" w:hAnsi="Times New Roman" w:cs="Times New Roman"/>
        </w:rPr>
      </w:pPr>
      <w:r w:rsidRPr="007A1158">
        <w:rPr>
          <w:rFonts w:ascii="Times New Roman" w:hAnsi="Times New Roman" w:cs="Times New Roman"/>
        </w:rPr>
        <w:t xml:space="preserve">Contacts:   Ms. </w:t>
      </w:r>
      <w:proofErr w:type="spellStart"/>
      <w:r w:rsidRPr="007A1158">
        <w:rPr>
          <w:rFonts w:ascii="Times New Roman" w:hAnsi="Times New Roman" w:cs="Times New Roman"/>
        </w:rPr>
        <w:t>Jie</w:t>
      </w:r>
      <w:proofErr w:type="spellEnd"/>
      <w:r w:rsidRPr="007A1158">
        <w:rPr>
          <w:rFonts w:ascii="Times New Roman" w:hAnsi="Times New Roman" w:cs="Times New Roman"/>
        </w:rPr>
        <w:t xml:space="preserve"> WEN, Mr. </w:t>
      </w:r>
      <w:proofErr w:type="spellStart"/>
      <w:r w:rsidRPr="007A1158">
        <w:rPr>
          <w:rFonts w:ascii="Times New Roman" w:hAnsi="Times New Roman" w:cs="Times New Roman"/>
        </w:rPr>
        <w:t>Zhaowei</w:t>
      </w:r>
      <w:proofErr w:type="spellEnd"/>
      <w:r w:rsidRPr="007A1158">
        <w:rPr>
          <w:rFonts w:ascii="Times New Roman" w:hAnsi="Times New Roman" w:cs="Times New Roman"/>
        </w:rPr>
        <w:t xml:space="preserve"> YAN, </w:t>
      </w:r>
    </w:p>
    <w:p w:rsidR="007A1158" w:rsidRPr="007A1158" w:rsidRDefault="007A1158" w:rsidP="007A1158">
      <w:pPr>
        <w:pStyle w:val="a3"/>
        <w:spacing w:before="0" w:beforeAutospacing="0" w:after="0" w:afterAutospacing="0"/>
        <w:rPr>
          <w:rFonts w:ascii="Times New Roman" w:hAnsi="Times New Roman" w:cs="Times New Roman"/>
        </w:rPr>
      </w:pPr>
      <w:r w:rsidRPr="007A1158">
        <w:rPr>
          <w:rFonts w:ascii="Times New Roman" w:hAnsi="Times New Roman" w:cs="Times New Roman"/>
        </w:rPr>
        <w:t xml:space="preserve">            Ms. </w:t>
      </w:r>
      <w:proofErr w:type="spellStart"/>
      <w:r w:rsidRPr="007A1158">
        <w:rPr>
          <w:rFonts w:ascii="Times New Roman" w:hAnsi="Times New Roman" w:cs="Times New Roman"/>
        </w:rPr>
        <w:t>Jia</w:t>
      </w:r>
      <w:proofErr w:type="spellEnd"/>
      <w:r w:rsidRPr="007A1158">
        <w:rPr>
          <w:rFonts w:ascii="Times New Roman" w:hAnsi="Times New Roman" w:cs="Times New Roman"/>
        </w:rPr>
        <w:t xml:space="preserve"> REN, Ms. </w:t>
      </w:r>
      <w:proofErr w:type="spellStart"/>
      <w:r w:rsidRPr="007A1158">
        <w:rPr>
          <w:rFonts w:ascii="Times New Roman" w:hAnsi="Times New Roman" w:cs="Times New Roman"/>
        </w:rPr>
        <w:t>Xiwen</w:t>
      </w:r>
      <w:proofErr w:type="spellEnd"/>
      <w:r w:rsidRPr="007A1158">
        <w:rPr>
          <w:rFonts w:ascii="Times New Roman" w:hAnsi="Times New Roman" w:cs="Times New Roman"/>
        </w:rPr>
        <w:t xml:space="preserve"> ZHANG </w:t>
      </w:r>
    </w:p>
    <w:p w:rsidR="007A1158" w:rsidRPr="007A1158" w:rsidRDefault="007A1158" w:rsidP="007A1158">
      <w:pPr>
        <w:pStyle w:val="a3"/>
        <w:spacing w:before="0" w:beforeAutospacing="0" w:after="0" w:afterAutospacing="0"/>
        <w:rPr>
          <w:rFonts w:ascii="Times New Roman" w:eastAsia="Microsoft YaHei UI" w:hAnsi="Times New Roman" w:cs="Times New Roman"/>
          <w:color w:val="333333"/>
        </w:rPr>
      </w:pPr>
      <w:r w:rsidRPr="007A1158">
        <w:rPr>
          <w:rFonts w:ascii="Times New Roman" w:hAnsi="Times New Roman" w:cs="Times New Roman"/>
        </w:rPr>
        <w:t>Tel :        +86-021-65642972  /  +86-021-65642953  </w:t>
      </w:r>
    </w:p>
    <w:p w:rsidR="007A1158" w:rsidRPr="007A1158" w:rsidRDefault="007A1158" w:rsidP="007A1158">
      <w:pPr>
        <w:pStyle w:val="a3"/>
        <w:spacing w:before="0" w:beforeAutospacing="0" w:after="0" w:afterAutospacing="0"/>
        <w:rPr>
          <w:rFonts w:ascii="Times New Roman" w:hAnsi="Times New Roman" w:cs="Times New Roman"/>
        </w:rPr>
      </w:pPr>
      <w:r w:rsidRPr="007A1158">
        <w:rPr>
          <w:rFonts w:ascii="Times New Roman" w:hAnsi="Times New Roman" w:cs="Times New Roman"/>
        </w:rPr>
        <w:t>E-mail:      ghforum@fudan.edu.cn</w:t>
      </w:r>
    </w:p>
    <w:p w:rsidR="007A1158" w:rsidRPr="007A1158" w:rsidRDefault="007A1158" w:rsidP="007A1158">
      <w:pPr>
        <w:pStyle w:val="a3"/>
        <w:spacing w:before="0" w:beforeAutospacing="0" w:after="0" w:afterAutospacing="0"/>
        <w:rPr>
          <w:rFonts w:ascii="Times New Roman" w:hAnsi="Times New Roman" w:cs="Times New Roman"/>
        </w:rPr>
      </w:pPr>
    </w:p>
    <w:p w:rsidR="007A1158" w:rsidRPr="007A1158" w:rsidRDefault="007A1158" w:rsidP="007A1158">
      <w:pPr>
        <w:pStyle w:val="a3"/>
        <w:spacing w:before="0" w:beforeAutospacing="0" w:after="0" w:afterAutospacing="0"/>
        <w:rPr>
          <w:rFonts w:ascii="Times New Roman" w:hAnsi="Times New Roman" w:cs="Times New Roman"/>
        </w:rPr>
      </w:pPr>
      <w:r w:rsidRPr="007A1158">
        <w:rPr>
          <w:rStyle w:val="a4"/>
          <w:rFonts w:ascii="Times New Roman" w:hAnsi="Times New Roman" w:cs="Times New Roman"/>
          <w:u w:val="single"/>
        </w:rPr>
        <w:t>Institute of Science and Technology for Brain-Inspired Intelligence (ISTBI)</w:t>
      </w:r>
    </w:p>
    <w:p w:rsidR="007A1158" w:rsidRPr="007A1158" w:rsidRDefault="007A1158" w:rsidP="007A1158">
      <w:pPr>
        <w:pStyle w:val="a3"/>
        <w:spacing w:before="0" w:beforeAutospacing="0" w:after="0" w:afterAutospacing="0"/>
        <w:rPr>
          <w:rFonts w:ascii="Times New Roman" w:hAnsi="Times New Roman" w:cs="Times New Roman"/>
        </w:rPr>
      </w:pPr>
      <w:r w:rsidRPr="007A1158">
        <w:rPr>
          <w:rFonts w:ascii="Times New Roman" w:hAnsi="Times New Roman" w:cs="Times New Roman"/>
        </w:rPr>
        <w:t xml:space="preserve">Contacts:   Ms. </w:t>
      </w:r>
      <w:proofErr w:type="spellStart"/>
      <w:r w:rsidRPr="007A1158">
        <w:rPr>
          <w:rFonts w:ascii="Times New Roman" w:hAnsi="Times New Roman" w:cs="Times New Roman"/>
        </w:rPr>
        <w:t>Yun</w:t>
      </w:r>
      <w:proofErr w:type="spellEnd"/>
      <w:r w:rsidRPr="007A1158">
        <w:rPr>
          <w:rFonts w:ascii="Times New Roman" w:hAnsi="Times New Roman" w:cs="Times New Roman"/>
        </w:rPr>
        <w:t xml:space="preserve"> LV, Ms. </w:t>
      </w:r>
      <w:r>
        <w:rPr>
          <w:rFonts w:ascii="Times New Roman" w:hAnsi="Times New Roman" w:cs="Times New Roman"/>
        </w:rPr>
        <w:t>Dan WANG</w:t>
      </w:r>
    </w:p>
    <w:p w:rsidR="007A1158" w:rsidRPr="007A1158" w:rsidRDefault="007A1158" w:rsidP="007A1158">
      <w:pPr>
        <w:pStyle w:val="a3"/>
        <w:spacing w:before="0" w:beforeAutospacing="0" w:after="0" w:afterAutospacing="0"/>
        <w:rPr>
          <w:rFonts w:ascii="Times New Roman" w:hAnsi="Times New Roman" w:cs="Times New Roman"/>
        </w:rPr>
      </w:pPr>
      <w:r w:rsidRPr="007A1158">
        <w:rPr>
          <w:rFonts w:ascii="Times New Roman" w:hAnsi="Times New Roman" w:cs="Times New Roman"/>
        </w:rPr>
        <w:t>Tel:             +86-21-65648171 /  </w:t>
      </w:r>
      <w:r>
        <w:rPr>
          <w:rFonts w:ascii="Times New Roman" w:hAnsi="Times New Roman" w:cs="Times New Roman"/>
        </w:rPr>
        <w:t>+86-21-55665563</w:t>
      </w:r>
    </w:p>
    <w:p w:rsidR="007A1158" w:rsidRPr="007A1158" w:rsidRDefault="007A1158" w:rsidP="007A1158">
      <w:pPr>
        <w:pStyle w:val="a3"/>
        <w:spacing w:before="0" w:beforeAutospacing="0" w:after="0" w:afterAutospacing="0"/>
        <w:rPr>
          <w:rFonts w:ascii="Times New Roman" w:hAnsi="Times New Roman" w:cs="Times New Roman"/>
        </w:rPr>
      </w:pPr>
      <w:r w:rsidRPr="007A1158">
        <w:rPr>
          <w:rFonts w:ascii="Times New Roman" w:hAnsi="Times New Roman" w:cs="Times New Roman"/>
        </w:rPr>
        <w:t>Email:         istbi@fudan.edu.cn</w:t>
      </w:r>
    </w:p>
    <w:p w:rsidR="007A1158" w:rsidRPr="007A1158" w:rsidRDefault="007A1158" w:rsidP="007A1158">
      <w:pPr>
        <w:pStyle w:val="a3"/>
        <w:spacing w:before="0" w:beforeAutospacing="0" w:after="0" w:afterAutospacing="0"/>
        <w:rPr>
          <w:rFonts w:ascii="Times New Roman" w:hAnsi="Times New Roman" w:cs="Times New Roman"/>
        </w:rPr>
      </w:pPr>
      <w:r w:rsidRPr="007A1158">
        <w:rPr>
          <w:rFonts w:ascii="Times New Roman" w:hAnsi="Times New Roman" w:cs="Times New Roman"/>
        </w:rPr>
        <w:t>Website:     http://istbi.fudan.edu.cn</w:t>
      </w:r>
    </w:p>
    <w:p w:rsidR="00002243" w:rsidRDefault="00002243"/>
    <w:p w:rsidR="007A1158" w:rsidRPr="007A1158" w:rsidRDefault="007A1158" w:rsidP="007A1158">
      <w:pPr>
        <w:pStyle w:val="a3"/>
        <w:spacing w:before="0" w:beforeAutospacing="0" w:after="0" w:afterAutospacing="0"/>
        <w:rPr>
          <w:rStyle w:val="a4"/>
          <w:rFonts w:ascii="Times New Roman" w:hAnsi="Times New Roman" w:cs="Times New Roman"/>
          <w:bCs w:val="0"/>
        </w:rPr>
      </w:pPr>
      <w:r w:rsidRPr="007A1158">
        <w:rPr>
          <w:rStyle w:val="a4"/>
          <w:rFonts w:ascii="Times New Roman" w:hAnsi="Times New Roman" w:cs="Times New Roman" w:hint="eastAsia"/>
          <w:bCs w:val="0"/>
        </w:rPr>
        <w:t xml:space="preserve">About </w:t>
      </w:r>
      <w:proofErr w:type="spellStart"/>
      <w:r w:rsidRPr="007A1158">
        <w:rPr>
          <w:rStyle w:val="a4"/>
          <w:rFonts w:ascii="Times New Roman" w:hAnsi="Times New Roman" w:cs="Times New Roman" w:hint="eastAsia"/>
          <w:bCs w:val="0"/>
        </w:rPr>
        <w:t>Fudan</w:t>
      </w:r>
      <w:proofErr w:type="spellEnd"/>
      <w:r w:rsidRPr="007A1158">
        <w:rPr>
          <w:rStyle w:val="a4"/>
          <w:rFonts w:ascii="Times New Roman" w:hAnsi="Times New Roman" w:cs="Times New Roman" w:hint="eastAsia"/>
          <w:bCs w:val="0"/>
        </w:rPr>
        <w:t xml:space="preserve"> University</w:t>
      </w:r>
    </w:p>
    <w:p w:rsidR="007A1158" w:rsidRPr="007A1158" w:rsidRDefault="007A1158" w:rsidP="007A1158">
      <w:pPr>
        <w:pStyle w:val="a3"/>
        <w:spacing w:before="0" w:beforeAutospacing="0" w:after="0" w:afterAutospacing="0"/>
        <w:jc w:val="both"/>
        <w:rPr>
          <w:rFonts w:ascii="Times New Roman" w:hAnsi="Times New Roman" w:cs="Times New Roman"/>
          <w:color w:val="000000" w:themeColor="text1"/>
          <w:spacing w:val="7"/>
        </w:rPr>
      </w:pPr>
      <w:proofErr w:type="spellStart"/>
      <w:r w:rsidRPr="007A1158">
        <w:rPr>
          <w:rFonts w:ascii="Times New Roman" w:hAnsi="Times New Roman" w:cs="Times New Roman"/>
          <w:color w:val="000000" w:themeColor="text1"/>
          <w:spacing w:val="7"/>
        </w:rPr>
        <w:t>Fudan</w:t>
      </w:r>
      <w:proofErr w:type="spellEnd"/>
      <w:r w:rsidRPr="007A1158">
        <w:rPr>
          <w:rFonts w:ascii="Times New Roman" w:hAnsi="Times New Roman" w:cs="Times New Roman"/>
          <w:color w:val="000000" w:themeColor="text1"/>
          <w:spacing w:val="7"/>
        </w:rPr>
        <w:t xml:space="preserve"> University was established in 1905, and merged with Shanghai Medical University in 2000, forming a new stronger </w:t>
      </w:r>
      <w:proofErr w:type="spellStart"/>
      <w:r w:rsidRPr="007A1158">
        <w:rPr>
          <w:rFonts w:ascii="Times New Roman" w:hAnsi="Times New Roman" w:cs="Times New Roman"/>
          <w:color w:val="000000" w:themeColor="text1"/>
          <w:spacing w:val="7"/>
        </w:rPr>
        <w:t>Fudan</w:t>
      </w:r>
      <w:proofErr w:type="spellEnd"/>
      <w:r w:rsidRPr="007A1158">
        <w:rPr>
          <w:rFonts w:ascii="Times New Roman" w:hAnsi="Times New Roman" w:cs="Times New Roman"/>
          <w:color w:val="000000" w:themeColor="text1"/>
          <w:spacing w:val="7"/>
        </w:rPr>
        <w:t xml:space="preserve"> University with a broader set of disciplines: medicine, sciences, and arts.</w:t>
      </w:r>
    </w:p>
    <w:p w:rsidR="007A1158" w:rsidRPr="007A1158" w:rsidRDefault="007A1158" w:rsidP="007A1158">
      <w:pPr>
        <w:pStyle w:val="a3"/>
        <w:spacing w:before="0" w:beforeAutospacing="0" w:after="0" w:afterAutospacing="0"/>
        <w:jc w:val="both"/>
        <w:rPr>
          <w:rFonts w:ascii="Times New Roman" w:hAnsi="Times New Roman" w:cs="Times New Roman"/>
          <w:color w:val="000000" w:themeColor="text1"/>
          <w:spacing w:val="7"/>
        </w:rPr>
      </w:pPr>
      <w:r w:rsidRPr="007A1158">
        <w:rPr>
          <w:rFonts w:ascii="Times New Roman" w:hAnsi="Times New Roman" w:cs="Times New Roman"/>
          <w:color w:val="000000" w:themeColor="text1"/>
          <w:spacing w:val="7"/>
        </w:rPr>
        <w:lastRenderedPageBreak/>
        <w:t> </w:t>
      </w:r>
    </w:p>
    <w:p w:rsidR="007A1158" w:rsidRPr="007A1158" w:rsidRDefault="007A1158" w:rsidP="007A1158">
      <w:pPr>
        <w:pStyle w:val="a3"/>
        <w:spacing w:before="0" w:beforeAutospacing="0" w:after="0" w:afterAutospacing="0"/>
        <w:jc w:val="both"/>
        <w:rPr>
          <w:rFonts w:ascii="Times New Roman" w:hAnsi="Times New Roman" w:cs="Times New Roman"/>
          <w:color w:val="000000" w:themeColor="text1"/>
          <w:spacing w:val="7"/>
        </w:rPr>
      </w:pPr>
      <w:proofErr w:type="spellStart"/>
      <w:r w:rsidRPr="007A1158">
        <w:rPr>
          <w:rFonts w:ascii="Times New Roman" w:hAnsi="Times New Roman" w:cs="Times New Roman"/>
          <w:color w:val="000000" w:themeColor="text1"/>
          <w:spacing w:val="7"/>
        </w:rPr>
        <w:t>Fudan</w:t>
      </w:r>
      <w:proofErr w:type="spellEnd"/>
      <w:r w:rsidRPr="007A1158">
        <w:rPr>
          <w:rFonts w:ascii="Times New Roman" w:hAnsi="Times New Roman" w:cs="Times New Roman"/>
          <w:color w:val="000000" w:themeColor="text1"/>
          <w:spacing w:val="7"/>
        </w:rPr>
        <w:t xml:space="preserve"> has so far ranked top 1% over 17 disciplines with Essential Science Indicator, of which Chemistry, Material Science and Clinical Medicine out ranked top 0.1%. With the most updated QS and Times Higher Education ranking, </w:t>
      </w:r>
      <w:proofErr w:type="spellStart"/>
      <w:r w:rsidRPr="007A1158">
        <w:rPr>
          <w:rFonts w:ascii="Times New Roman" w:hAnsi="Times New Roman" w:cs="Times New Roman"/>
          <w:color w:val="000000" w:themeColor="text1"/>
          <w:spacing w:val="7"/>
        </w:rPr>
        <w:t>Fudan</w:t>
      </w:r>
      <w:proofErr w:type="spellEnd"/>
      <w:r w:rsidRPr="007A1158">
        <w:rPr>
          <w:rFonts w:ascii="Times New Roman" w:hAnsi="Times New Roman" w:cs="Times New Roman"/>
          <w:color w:val="000000" w:themeColor="text1"/>
          <w:spacing w:val="7"/>
        </w:rPr>
        <w:t xml:space="preserve"> ranked 40 and 116 respectively which made her the third place in Mainland China. </w:t>
      </w:r>
      <w:proofErr w:type="spellStart"/>
      <w:r w:rsidRPr="007A1158">
        <w:rPr>
          <w:rFonts w:ascii="Times New Roman" w:hAnsi="Times New Roman" w:cs="Times New Roman"/>
          <w:color w:val="000000" w:themeColor="text1"/>
          <w:spacing w:val="7"/>
        </w:rPr>
        <w:t>Fudan</w:t>
      </w:r>
      <w:proofErr w:type="spellEnd"/>
      <w:r w:rsidRPr="007A1158">
        <w:rPr>
          <w:rFonts w:ascii="Times New Roman" w:hAnsi="Times New Roman" w:cs="Times New Roman"/>
          <w:color w:val="000000" w:themeColor="text1"/>
          <w:spacing w:val="7"/>
        </w:rPr>
        <w:t xml:space="preserve"> University was selected as the list of “Double First-Class” construction universities, and 17 first-class disciplines were listed in the “Double First-Class” discipline construction list.</w:t>
      </w:r>
    </w:p>
    <w:p w:rsidR="007A1158" w:rsidRPr="007A1158" w:rsidRDefault="007A1158" w:rsidP="007A1158">
      <w:pPr>
        <w:pStyle w:val="a3"/>
        <w:spacing w:before="0" w:beforeAutospacing="0" w:after="0" w:afterAutospacing="0"/>
        <w:jc w:val="both"/>
        <w:rPr>
          <w:rFonts w:ascii="Times New Roman" w:hAnsi="Times New Roman" w:cs="Times New Roman"/>
          <w:color w:val="000000" w:themeColor="text1"/>
          <w:spacing w:val="7"/>
        </w:rPr>
      </w:pPr>
      <w:r w:rsidRPr="007A1158">
        <w:rPr>
          <w:rFonts w:ascii="Times New Roman" w:hAnsi="Times New Roman" w:cs="Times New Roman"/>
          <w:color w:val="000000" w:themeColor="text1"/>
          <w:spacing w:val="7"/>
        </w:rPr>
        <w:t>Over the past hundred years, the school has made outstanding contributions to the country by developing talent, innovating in science and technology, carrying forward civilization, and serving society.</w:t>
      </w:r>
    </w:p>
    <w:p w:rsidR="007A1158" w:rsidRDefault="007A1158" w:rsidP="007A1158">
      <w:pPr>
        <w:pStyle w:val="a3"/>
        <w:spacing w:before="0" w:beforeAutospacing="0" w:after="0" w:afterAutospacing="0"/>
        <w:rPr>
          <w:rStyle w:val="a4"/>
          <w:rFonts w:ascii="Times New Roman" w:hAnsi="Times New Roman" w:cs="Times New Roman"/>
        </w:rPr>
      </w:pPr>
      <w:r w:rsidRPr="007A1158">
        <w:rPr>
          <w:rStyle w:val="a4"/>
          <w:rFonts w:ascii="Times New Roman" w:hAnsi="Times New Roman" w:cs="Times New Roman" w:hint="eastAsia"/>
        </w:rPr>
        <w:t>About ISTBI</w:t>
      </w:r>
    </w:p>
    <w:p w:rsidR="007A1158" w:rsidRPr="009C5C47" w:rsidRDefault="007A1158" w:rsidP="007A1158">
      <w:pPr>
        <w:rPr>
          <w:rFonts w:ascii="Times New Roman" w:hAnsi="Times New Roman" w:cs="Times New Roman"/>
          <w:sz w:val="24"/>
          <w:szCs w:val="24"/>
        </w:rPr>
      </w:pPr>
      <w:r w:rsidRPr="009C5C47">
        <w:rPr>
          <w:rFonts w:ascii="Times New Roman" w:hAnsi="Times New Roman" w:cs="Times New Roman"/>
          <w:sz w:val="24"/>
          <w:szCs w:val="24"/>
        </w:rPr>
        <w:t xml:space="preserve">The Institute of Science and Technology for Brain-inspired Intelligence (ISTBI), is an interdisciplinary research institution of </w:t>
      </w:r>
      <w:proofErr w:type="spellStart"/>
      <w:r w:rsidRPr="009C5C47">
        <w:rPr>
          <w:rFonts w:ascii="Times New Roman" w:hAnsi="Times New Roman" w:cs="Times New Roman"/>
          <w:sz w:val="24"/>
          <w:szCs w:val="24"/>
        </w:rPr>
        <w:t>Fudan</w:t>
      </w:r>
      <w:proofErr w:type="spellEnd"/>
      <w:r w:rsidRPr="009C5C47">
        <w:rPr>
          <w:rFonts w:ascii="Times New Roman" w:hAnsi="Times New Roman" w:cs="Times New Roman"/>
          <w:sz w:val="24"/>
          <w:szCs w:val="24"/>
        </w:rPr>
        <w:t xml:space="preserve"> University. It was launched in March 2015. </w:t>
      </w:r>
      <w:bookmarkStart w:id="0" w:name="_GoBack"/>
      <w:bookmarkEnd w:id="0"/>
      <w:r w:rsidRPr="009C5C47">
        <w:rPr>
          <w:rFonts w:ascii="Times New Roman" w:hAnsi="Times New Roman" w:cs="Times New Roman"/>
          <w:sz w:val="24"/>
          <w:szCs w:val="24"/>
        </w:rPr>
        <w:t xml:space="preserve">The predecessor of ISTBI was the Centre for Computational Systems Biology, founded in 2008 and was one of the first international and interdisciplinary research </w:t>
      </w:r>
      <w:proofErr w:type="spellStart"/>
      <w:r w:rsidRPr="009C5C47">
        <w:rPr>
          <w:rFonts w:ascii="Times New Roman" w:hAnsi="Times New Roman" w:cs="Times New Roman"/>
          <w:sz w:val="24"/>
          <w:szCs w:val="24"/>
        </w:rPr>
        <w:t>cent</w:t>
      </w:r>
      <w:r w:rsidRPr="009C5C47">
        <w:rPr>
          <w:rFonts w:ascii="Times New Roman" w:hAnsi="Times New Roman" w:cs="Times New Roman" w:hint="eastAsia"/>
          <w:sz w:val="24"/>
          <w:szCs w:val="24"/>
        </w:rPr>
        <w:t>re</w:t>
      </w:r>
      <w:r w:rsidRPr="009C5C47">
        <w:rPr>
          <w:rFonts w:ascii="Times New Roman" w:hAnsi="Times New Roman" w:cs="Times New Roman"/>
          <w:sz w:val="24"/>
          <w:szCs w:val="24"/>
        </w:rPr>
        <w:t>s</w:t>
      </w:r>
      <w:proofErr w:type="spellEnd"/>
      <w:r w:rsidRPr="009C5C47">
        <w:rPr>
          <w:rFonts w:ascii="Times New Roman" w:hAnsi="Times New Roman" w:cs="Times New Roman"/>
          <w:sz w:val="24"/>
          <w:szCs w:val="24"/>
        </w:rPr>
        <w:t xml:space="preserve"> in </w:t>
      </w:r>
      <w:proofErr w:type="spellStart"/>
      <w:r w:rsidRPr="009C5C47">
        <w:rPr>
          <w:rFonts w:ascii="Times New Roman" w:hAnsi="Times New Roman" w:cs="Times New Roman"/>
          <w:sz w:val="24"/>
          <w:szCs w:val="24"/>
        </w:rPr>
        <w:t>Fudan</w:t>
      </w:r>
      <w:proofErr w:type="spellEnd"/>
      <w:r w:rsidRPr="009C5C47">
        <w:rPr>
          <w:rFonts w:ascii="Times New Roman" w:hAnsi="Times New Roman" w:cs="Times New Roman"/>
          <w:sz w:val="24"/>
          <w:szCs w:val="24"/>
        </w:rPr>
        <w:t xml:space="preserve"> University.</w:t>
      </w:r>
    </w:p>
    <w:p w:rsidR="007A1158" w:rsidRPr="009C5C47" w:rsidRDefault="007A1158" w:rsidP="007A1158">
      <w:pPr>
        <w:rPr>
          <w:rFonts w:ascii="Times New Roman" w:hAnsi="Times New Roman" w:cs="Times New Roman"/>
          <w:sz w:val="24"/>
          <w:szCs w:val="24"/>
        </w:rPr>
      </w:pPr>
    </w:p>
    <w:p w:rsidR="007A1158" w:rsidRPr="009C5C47" w:rsidRDefault="007A1158" w:rsidP="007A1158">
      <w:pPr>
        <w:rPr>
          <w:rFonts w:ascii="Times New Roman" w:hAnsi="Times New Roman" w:cs="Times New Roman"/>
          <w:sz w:val="24"/>
          <w:szCs w:val="24"/>
        </w:rPr>
      </w:pPr>
      <w:r w:rsidRPr="009C5C47">
        <w:rPr>
          <w:rFonts w:ascii="Times New Roman" w:hAnsi="Times New Roman" w:cs="Times New Roman"/>
          <w:sz w:val="24"/>
          <w:szCs w:val="24"/>
        </w:rPr>
        <w:t xml:space="preserve">ISTBI covers several research fields including applied mathematics, statistics, computer science, informatics and neuroscience. The research carried out in ISTBI is interdisciplinary </w:t>
      </w:r>
      <w:r w:rsidRPr="009C5C47">
        <w:rPr>
          <w:rFonts w:ascii="Times New Roman" w:hAnsi="Times New Roman" w:cs="Times New Roman"/>
          <w:i/>
          <w:sz w:val="24"/>
          <w:szCs w:val="24"/>
        </w:rPr>
        <w:t>per se</w:t>
      </w:r>
      <w:r w:rsidRPr="009C5C47">
        <w:rPr>
          <w:rFonts w:ascii="Times New Roman" w:hAnsi="Times New Roman" w:cs="Times New Roman"/>
          <w:sz w:val="24"/>
          <w:szCs w:val="24"/>
        </w:rPr>
        <w:t>, with computational neuroscience playing a pivotal role.</w:t>
      </w:r>
    </w:p>
    <w:p w:rsidR="007A1158" w:rsidRPr="009C5C47" w:rsidRDefault="007A1158" w:rsidP="007A1158">
      <w:pPr>
        <w:rPr>
          <w:rFonts w:ascii="Times New Roman" w:hAnsi="Times New Roman" w:cs="Times New Roman"/>
          <w:sz w:val="24"/>
          <w:szCs w:val="24"/>
        </w:rPr>
      </w:pPr>
    </w:p>
    <w:p w:rsidR="007A1158" w:rsidRPr="007A1158" w:rsidRDefault="007A1158" w:rsidP="007A1158">
      <w:pPr>
        <w:pStyle w:val="a3"/>
        <w:spacing w:before="0" w:beforeAutospacing="0" w:after="0" w:afterAutospacing="0"/>
        <w:rPr>
          <w:rStyle w:val="a4"/>
          <w:rFonts w:ascii="Times New Roman" w:hAnsi="Times New Roman" w:cs="Times New Roman"/>
          <w:bCs w:val="0"/>
        </w:rPr>
      </w:pPr>
      <w:r w:rsidRPr="009C5C47">
        <w:rPr>
          <w:rFonts w:ascii="Times New Roman" w:hAnsi="Times New Roman" w:cs="Times New Roman"/>
        </w:rPr>
        <w:t>ISTBI aims to make significant contributions in the development of basic theories, core algorithms and key frameworks for artificial intelligence. It also has the aims of developing intelligent diagnosis systems for brain diseases, and establishing principles of cognitive neuroscience. Ultimately, ISTBI will contribute to the innovation and the development of an intelligence-oriented society.</w:t>
      </w:r>
    </w:p>
    <w:sectPr w:rsidR="007A1158" w:rsidRPr="007A1158" w:rsidSect="0008551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6A76" w:rsidRDefault="00526A76" w:rsidP="00B667E4">
      <w:r>
        <w:separator/>
      </w:r>
    </w:p>
  </w:endnote>
  <w:endnote w:type="continuationSeparator" w:id="0">
    <w:p w:rsidR="00526A76" w:rsidRDefault="00526A76" w:rsidP="00B667E4">
      <w:r>
        <w:continuationSeparator/>
      </w:r>
    </w:p>
  </w:endnote>
</w:endnotes>
</file>

<file path=word/fontTable.xml><?xml version="1.0" encoding="utf-8"?>
<w:fonts xmlns:r="http://schemas.openxmlformats.org/officeDocument/2006/relationships" xmlns:w="http://schemas.openxmlformats.org/wordprocessingml/2006/main">
  <w:font w:name="等线">
    <w:altName w:val="微软雅黑"/>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mp;quot">
    <w:altName w:val="Times New Roman"/>
    <w:panose1 w:val="00000000000000000000"/>
    <w:charset w:val="00"/>
    <w:family w:val="roman"/>
    <w:notTrueType/>
    <w:pitch w:val="default"/>
    <w:sig w:usb0="00000000" w:usb1="00000000" w:usb2="00000000" w:usb3="00000000" w:csb0="00000000" w:csb1="00000000"/>
  </w:font>
  <w:font w:name="微软雅黑">
    <w:panose1 w:val="020B0503020204020204"/>
    <w:charset w:val="86"/>
    <w:family w:val="swiss"/>
    <w:pitch w:val="variable"/>
    <w:sig w:usb0="80000287" w:usb1="280F3C52" w:usb2="00000016" w:usb3="00000000" w:csb0="0004001F" w:csb1="00000000"/>
  </w:font>
  <w:font w:name="Microsoft YaHei UI">
    <w:altName w:val="微软雅黑"/>
    <w:charset w:val="86"/>
    <w:family w:val="swiss"/>
    <w:pitch w:val="variable"/>
    <w:sig w:usb0="00000000" w:usb1="2ACF3C50" w:usb2="00000016" w:usb3="00000000" w:csb0="0004001F" w:csb1="00000000"/>
  </w:font>
  <w:font w:name="等线 Light">
    <w:altName w:val="微软雅黑"/>
    <w:charset w:val="86"/>
    <w:family w:val="auto"/>
    <w:pitch w:val="variable"/>
    <w:sig w:usb0="00000000"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6A76" w:rsidRDefault="00526A76" w:rsidP="00B667E4">
      <w:r>
        <w:separator/>
      </w:r>
    </w:p>
  </w:footnote>
  <w:footnote w:type="continuationSeparator" w:id="0">
    <w:p w:rsidR="00526A76" w:rsidRDefault="00526A76" w:rsidP="00B667E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F31C70"/>
    <w:multiLevelType w:val="multilevel"/>
    <w:tmpl w:val="58063E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E8E5C7E"/>
    <w:multiLevelType w:val="multilevel"/>
    <w:tmpl w:val="36BACE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B0B113E"/>
    <w:multiLevelType w:val="hybridMultilevel"/>
    <w:tmpl w:val="31DADB9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5F6E4D59"/>
    <w:multiLevelType w:val="multilevel"/>
    <w:tmpl w:val="283012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B5F583C"/>
    <w:multiLevelType w:val="hybridMultilevel"/>
    <w:tmpl w:val="7926385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76FDD"/>
    <w:rsid w:val="00002243"/>
    <w:rsid w:val="000351F2"/>
    <w:rsid w:val="000373E7"/>
    <w:rsid w:val="00085514"/>
    <w:rsid w:val="001D26A8"/>
    <w:rsid w:val="002F4F8D"/>
    <w:rsid w:val="00526A76"/>
    <w:rsid w:val="007A1158"/>
    <w:rsid w:val="008F422B"/>
    <w:rsid w:val="00976FDD"/>
    <w:rsid w:val="00A17A65"/>
    <w:rsid w:val="00B667E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551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76FDD"/>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976FDD"/>
    <w:rPr>
      <w:b/>
      <w:bCs/>
    </w:rPr>
  </w:style>
  <w:style w:type="paragraph" w:styleId="a5">
    <w:name w:val="Balloon Text"/>
    <w:basedOn w:val="a"/>
    <w:link w:val="Char"/>
    <w:uiPriority w:val="99"/>
    <w:semiHidden/>
    <w:unhideWhenUsed/>
    <w:rsid w:val="00976FDD"/>
    <w:rPr>
      <w:sz w:val="18"/>
      <w:szCs w:val="18"/>
    </w:rPr>
  </w:style>
  <w:style w:type="character" w:customStyle="1" w:styleId="Char">
    <w:name w:val="批注框文本 Char"/>
    <w:basedOn w:val="a0"/>
    <w:link w:val="a5"/>
    <w:uiPriority w:val="99"/>
    <w:semiHidden/>
    <w:rsid w:val="00976FDD"/>
    <w:rPr>
      <w:sz w:val="18"/>
      <w:szCs w:val="18"/>
    </w:rPr>
  </w:style>
  <w:style w:type="paragraph" w:customStyle="1" w:styleId="1">
    <w:name w:val="列出段落1"/>
    <w:basedOn w:val="a"/>
    <w:uiPriority w:val="34"/>
    <w:qFormat/>
    <w:rsid w:val="00A17A65"/>
    <w:pPr>
      <w:ind w:firstLineChars="200" w:firstLine="420"/>
    </w:pPr>
  </w:style>
  <w:style w:type="paragraph" w:styleId="a6">
    <w:name w:val="List Paragraph"/>
    <w:basedOn w:val="a"/>
    <w:uiPriority w:val="34"/>
    <w:qFormat/>
    <w:rsid w:val="00A17A65"/>
    <w:pPr>
      <w:ind w:firstLineChars="200" w:firstLine="420"/>
    </w:pPr>
  </w:style>
  <w:style w:type="paragraph" w:styleId="a7">
    <w:name w:val="header"/>
    <w:basedOn w:val="a"/>
    <w:link w:val="Char0"/>
    <w:uiPriority w:val="99"/>
    <w:unhideWhenUsed/>
    <w:rsid w:val="00B667E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rsid w:val="00B667E4"/>
    <w:rPr>
      <w:sz w:val="18"/>
      <w:szCs w:val="18"/>
    </w:rPr>
  </w:style>
  <w:style w:type="paragraph" w:styleId="a8">
    <w:name w:val="footer"/>
    <w:basedOn w:val="a"/>
    <w:link w:val="Char1"/>
    <w:uiPriority w:val="99"/>
    <w:unhideWhenUsed/>
    <w:rsid w:val="00B667E4"/>
    <w:pPr>
      <w:tabs>
        <w:tab w:val="center" w:pos="4153"/>
        <w:tab w:val="right" w:pos="8306"/>
      </w:tabs>
      <w:snapToGrid w:val="0"/>
      <w:jc w:val="left"/>
    </w:pPr>
    <w:rPr>
      <w:sz w:val="18"/>
      <w:szCs w:val="18"/>
    </w:rPr>
  </w:style>
  <w:style w:type="character" w:customStyle="1" w:styleId="Char1">
    <w:name w:val="页脚 Char"/>
    <w:basedOn w:val="a0"/>
    <w:link w:val="a8"/>
    <w:uiPriority w:val="99"/>
    <w:rsid w:val="00B667E4"/>
    <w:rPr>
      <w:sz w:val="18"/>
      <w:szCs w:val="18"/>
    </w:rPr>
  </w:style>
  <w:style w:type="character" w:styleId="a9">
    <w:name w:val="Hyperlink"/>
    <w:basedOn w:val="a0"/>
    <w:uiPriority w:val="99"/>
    <w:unhideWhenUsed/>
    <w:rsid w:val="002F4F8D"/>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45495860">
      <w:bodyDiv w:val="1"/>
      <w:marLeft w:val="0"/>
      <w:marRight w:val="0"/>
      <w:marTop w:val="0"/>
      <w:marBottom w:val="0"/>
      <w:divBdr>
        <w:top w:val="none" w:sz="0" w:space="0" w:color="auto"/>
        <w:left w:val="none" w:sz="0" w:space="0" w:color="auto"/>
        <w:bottom w:val="none" w:sz="0" w:space="0" w:color="auto"/>
        <w:right w:val="none" w:sz="0" w:space="0" w:color="auto"/>
      </w:divBdr>
    </w:div>
    <w:div w:id="72287176">
      <w:bodyDiv w:val="1"/>
      <w:marLeft w:val="0"/>
      <w:marRight w:val="0"/>
      <w:marTop w:val="0"/>
      <w:marBottom w:val="0"/>
      <w:divBdr>
        <w:top w:val="none" w:sz="0" w:space="0" w:color="auto"/>
        <w:left w:val="none" w:sz="0" w:space="0" w:color="auto"/>
        <w:bottom w:val="none" w:sz="0" w:space="0" w:color="auto"/>
        <w:right w:val="none" w:sz="0" w:space="0" w:color="auto"/>
      </w:divBdr>
    </w:div>
    <w:div w:id="90978966">
      <w:bodyDiv w:val="1"/>
      <w:marLeft w:val="0"/>
      <w:marRight w:val="0"/>
      <w:marTop w:val="0"/>
      <w:marBottom w:val="0"/>
      <w:divBdr>
        <w:top w:val="none" w:sz="0" w:space="0" w:color="auto"/>
        <w:left w:val="none" w:sz="0" w:space="0" w:color="auto"/>
        <w:bottom w:val="none" w:sz="0" w:space="0" w:color="auto"/>
        <w:right w:val="none" w:sz="0" w:space="0" w:color="auto"/>
      </w:divBdr>
    </w:div>
    <w:div w:id="693000799">
      <w:bodyDiv w:val="1"/>
      <w:marLeft w:val="0"/>
      <w:marRight w:val="0"/>
      <w:marTop w:val="0"/>
      <w:marBottom w:val="0"/>
      <w:divBdr>
        <w:top w:val="none" w:sz="0" w:space="0" w:color="auto"/>
        <w:left w:val="none" w:sz="0" w:space="0" w:color="auto"/>
        <w:bottom w:val="none" w:sz="0" w:space="0" w:color="auto"/>
        <w:right w:val="none" w:sz="0" w:space="0" w:color="auto"/>
      </w:divBdr>
    </w:div>
    <w:div w:id="731582100">
      <w:bodyDiv w:val="1"/>
      <w:marLeft w:val="0"/>
      <w:marRight w:val="0"/>
      <w:marTop w:val="0"/>
      <w:marBottom w:val="0"/>
      <w:divBdr>
        <w:top w:val="none" w:sz="0" w:space="0" w:color="auto"/>
        <w:left w:val="none" w:sz="0" w:space="0" w:color="auto"/>
        <w:bottom w:val="none" w:sz="0" w:space="0" w:color="auto"/>
        <w:right w:val="none" w:sz="0" w:space="0" w:color="auto"/>
      </w:divBdr>
    </w:div>
    <w:div w:id="753742938">
      <w:bodyDiv w:val="1"/>
      <w:marLeft w:val="0"/>
      <w:marRight w:val="0"/>
      <w:marTop w:val="0"/>
      <w:marBottom w:val="0"/>
      <w:divBdr>
        <w:top w:val="none" w:sz="0" w:space="0" w:color="auto"/>
        <w:left w:val="none" w:sz="0" w:space="0" w:color="auto"/>
        <w:bottom w:val="none" w:sz="0" w:space="0" w:color="auto"/>
        <w:right w:val="none" w:sz="0" w:space="0" w:color="auto"/>
      </w:divBdr>
    </w:div>
    <w:div w:id="832336150">
      <w:bodyDiv w:val="1"/>
      <w:marLeft w:val="0"/>
      <w:marRight w:val="0"/>
      <w:marTop w:val="0"/>
      <w:marBottom w:val="0"/>
      <w:divBdr>
        <w:top w:val="none" w:sz="0" w:space="0" w:color="auto"/>
        <w:left w:val="none" w:sz="0" w:space="0" w:color="auto"/>
        <w:bottom w:val="none" w:sz="0" w:space="0" w:color="auto"/>
        <w:right w:val="none" w:sz="0" w:space="0" w:color="auto"/>
      </w:divBdr>
    </w:div>
    <w:div w:id="948899412">
      <w:bodyDiv w:val="1"/>
      <w:marLeft w:val="0"/>
      <w:marRight w:val="0"/>
      <w:marTop w:val="0"/>
      <w:marBottom w:val="0"/>
      <w:divBdr>
        <w:top w:val="none" w:sz="0" w:space="0" w:color="auto"/>
        <w:left w:val="none" w:sz="0" w:space="0" w:color="auto"/>
        <w:bottom w:val="none" w:sz="0" w:space="0" w:color="auto"/>
        <w:right w:val="none" w:sz="0" w:space="0" w:color="auto"/>
      </w:divBdr>
    </w:div>
    <w:div w:id="1059936358">
      <w:bodyDiv w:val="1"/>
      <w:marLeft w:val="0"/>
      <w:marRight w:val="0"/>
      <w:marTop w:val="0"/>
      <w:marBottom w:val="0"/>
      <w:divBdr>
        <w:top w:val="none" w:sz="0" w:space="0" w:color="auto"/>
        <w:left w:val="none" w:sz="0" w:space="0" w:color="auto"/>
        <w:bottom w:val="none" w:sz="0" w:space="0" w:color="auto"/>
        <w:right w:val="none" w:sz="0" w:space="0" w:color="auto"/>
      </w:divBdr>
    </w:div>
    <w:div w:id="1070923979">
      <w:bodyDiv w:val="1"/>
      <w:marLeft w:val="0"/>
      <w:marRight w:val="0"/>
      <w:marTop w:val="0"/>
      <w:marBottom w:val="0"/>
      <w:divBdr>
        <w:top w:val="none" w:sz="0" w:space="0" w:color="auto"/>
        <w:left w:val="none" w:sz="0" w:space="0" w:color="auto"/>
        <w:bottom w:val="none" w:sz="0" w:space="0" w:color="auto"/>
        <w:right w:val="none" w:sz="0" w:space="0" w:color="auto"/>
      </w:divBdr>
    </w:div>
    <w:div w:id="1106536359">
      <w:bodyDiv w:val="1"/>
      <w:marLeft w:val="0"/>
      <w:marRight w:val="0"/>
      <w:marTop w:val="0"/>
      <w:marBottom w:val="0"/>
      <w:divBdr>
        <w:top w:val="none" w:sz="0" w:space="0" w:color="auto"/>
        <w:left w:val="none" w:sz="0" w:space="0" w:color="auto"/>
        <w:bottom w:val="none" w:sz="0" w:space="0" w:color="auto"/>
        <w:right w:val="none" w:sz="0" w:space="0" w:color="auto"/>
      </w:divBdr>
    </w:div>
    <w:div w:id="1136027757">
      <w:bodyDiv w:val="1"/>
      <w:marLeft w:val="0"/>
      <w:marRight w:val="0"/>
      <w:marTop w:val="0"/>
      <w:marBottom w:val="0"/>
      <w:divBdr>
        <w:top w:val="none" w:sz="0" w:space="0" w:color="auto"/>
        <w:left w:val="none" w:sz="0" w:space="0" w:color="auto"/>
        <w:bottom w:val="none" w:sz="0" w:space="0" w:color="auto"/>
        <w:right w:val="none" w:sz="0" w:space="0" w:color="auto"/>
      </w:divBdr>
    </w:div>
    <w:div w:id="1199972021">
      <w:bodyDiv w:val="1"/>
      <w:marLeft w:val="0"/>
      <w:marRight w:val="0"/>
      <w:marTop w:val="0"/>
      <w:marBottom w:val="0"/>
      <w:divBdr>
        <w:top w:val="none" w:sz="0" w:space="0" w:color="auto"/>
        <w:left w:val="none" w:sz="0" w:space="0" w:color="auto"/>
        <w:bottom w:val="none" w:sz="0" w:space="0" w:color="auto"/>
        <w:right w:val="none" w:sz="0" w:space="0" w:color="auto"/>
      </w:divBdr>
    </w:div>
    <w:div w:id="1462074156">
      <w:bodyDiv w:val="1"/>
      <w:marLeft w:val="0"/>
      <w:marRight w:val="0"/>
      <w:marTop w:val="0"/>
      <w:marBottom w:val="0"/>
      <w:divBdr>
        <w:top w:val="none" w:sz="0" w:space="0" w:color="auto"/>
        <w:left w:val="none" w:sz="0" w:space="0" w:color="auto"/>
        <w:bottom w:val="none" w:sz="0" w:space="0" w:color="auto"/>
        <w:right w:val="none" w:sz="0" w:space="0" w:color="auto"/>
      </w:divBdr>
    </w:div>
    <w:div w:id="1835536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hforum@fudan.edu.cn&#12289;fudanln@163.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mailto:istbi@fudan.edu.cn&#12289;fudanln@163.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6</Pages>
  <Words>1062</Words>
  <Characters>6055</Characters>
  <Application>Microsoft Office Word</Application>
  <DocSecurity>0</DocSecurity>
  <Lines>50</Lines>
  <Paragraphs>14</Paragraphs>
  <ScaleCrop>false</ScaleCrop>
  <Company/>
  <LinksUpToDate>false</LinksUpToDate>
  <CharactersWithSpaces>7103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Administrator</cp:lastModifiedBy>
  <cp:revision>3</cp:revision>
  <cp:lastPrinted>2018-11-15T02:56:00Z</cp:lastPrinted>
  <dcterms:created xsi:type="dcterms:W3CDTF">2018-11-15T02:52:00Z</dcterms:created>
  <dcterms:modified xsi:type="dcterms:W3CDTF">2018-11-20T07:46:00Z</dcterms:modified>
</cp:coreProperties>
</file>